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06C" w:rsidRPr="00F9706C" w:rsidRDefault="00F9706C" w:rsidP="00F9706C">
      <w:pPr>
        <w:jc w:val="center"/>
        <w:rPr>
          <w:rFonts w:ascii="Proxima Nova Rg" w:hAnsi="Proxima Nova Rg"/>
          <w:b/>
        </w:rPr>
      </w:pPr>
      <w:r w:rsidRPr="00F9706C">
        <w:rPr>
          <w:rFonts w:ascii="Proxima Nova Rg" w:hAnsi="Proxima Nova Rg"/>
          <w:b/>
        </w:rPr>
        <w:t xml:space="preserve">As of </w:t>
      </w:r>
      <w:r w:rsidRPr="00F9706C">
        <w:rPr>
          <w:rFonts w:ascii="Proxima Nova Rg" w:hAnsi="Proxima Nova Rg"/>
          <w:b/>
        </w:rPr>
        <w:fldChar w:fldCharType="begin"/>
      </w:r>
      <w:r w:rsidRPr="00F9706C">
        <w:rPr>
          <w:rFonts w:ascii="Proxima Nova Rg" w:hAnsi="Proxima Nova Rg"/>
          <w:b/>
        </w:rPr>
        <w:instrText xml:space="preserve"> DATE \@ "MMMM d, yyyy" </w:instrText>
      </w:r>
      <w:r w:rsidRPr="00F9706C">
        <w:rPr>
          <w:rFonts w:ascii="Proxima Nova Rg" w:hAnsi="Proxima Nova Rg"/>
          <w:b/>
        </w:rPr>
        <w:fldChar w:fldCharType="separate"/>
      </w:r>
      <w:r w:rsidR="00DD54F8">
        <w:rPr>
          <w:rFonts w:ascii="Proxima Nova Rg" w:hAnsi="Proxima Nova Rg"/>
          <w:b/>
          <w:noProof/>
        </w:rPr>
        <w:t>October 20, 2020</w:t>
      </w:r>
      <w:r w:rsidRPr="00F9706C">
        <w:rPr>
          <w:rFonts w:ascii="Proxima Nova Rg" w:hAnsi="Proxima Nova Rg"/>
          <w:b/>
        </w:rPr>
        <w:fldChar w:fldCharType="end"/>
      </w:r>
    </w:p>
    <w:p w:rsidR="00F9706C" w:rsidRPr="00F9706C" w:rsidRDefault="00F9706C" w:rsidP="00F9706C">
      <w:pPr>
        <w:keepNext/>
        <w:jc w:val="center"/>
        <w:outlineLvl w:val="1"/>
        <w:rPr>
          <w:rFonts w:ascii="Proxima Nova Rg" w:hAnsi="Proxima Nova Rg"/>
          <w:b/>
          <w:bCs/>
        </w:rPr>
      </w:pPr>
      <w:r w:rsidRPr="00F9706C">
        <w:rPr>
          <w:rFonts w:ascii="Proxima Nova Rg" w:hAnsi="Proxima Nova Rg"/>
          <w:b/>
          <w:bCs/>
        </w:rPr>
        <w:t>TRUTH IN SAVINGS INITIAL ACCOUNT DISCLOSURE</w:t>
      </w:r>
    </w:p>
    <w:p w:rsidR="00F9706C" w:rsidRDefault="0003461F" w:rsidP="00F9706C">
      <w:pPr>
        <w:jc w:val="center"/>
        <w:rPr>
          <w:rFonts w:ascii="Proxima Nova Rg" w:hAnsi="Proxima Nova Rg"/>
          <w:b/>
        </w:rPr>
      </w:pPr>
      <w:r>
        <w:rPr>
          <w:rFonts w:ascii="Proxima Nova Rg" w:hAnsi="Proxima Nova Rg"/>
          <w:b/>
        </w:rPr>
        <w:t>Youth Savings Account</w:t>
      </w:r>
    </w:p>
    <w:p w:rsidR="00C03C64" w:rsidRPr="008A2029" w:rsidRDefault="0003461F" w:rsidP="00C03C64">
      <w:pPr>
        <w:jc w:val="center"/>
        <w:rPr>
          <w:rFonts w:ascii="Proxima Nova Rg" w:hAnsi="Proxima Nova Rg"/>
          <w:b/>
        </w:rPr>
      </w:pPr>
      <w:r>
        <w:rPr>
          <w:rFonts w:ascii="Proxima Nova Rg" w:hAnsi="Proxima Nova Rg"/>
          <w:b/>
        </w:rPr>
        <w:t>Non-Dividend Youth Savings Account</w:t>
      </w:r>
    </w:p>
    <w:p w:rsidR="00C03C64" w:rsidRPr="008A2029" w:rsidRDefault="0003461F" w:rsidP="00F9706C">
      <w:pPr>
        <w:jc w:val="center"/>
        <w:rPr>
          <w:rFonts w:ascii="Proxima Nova Rg" w:hAnsi="Proxima Nova Rg"/>
          <w:b/>
        </w:rPr>
      </w:pPr>
      <w:r>
        <w:rPr>
          <w:rFonts w:ascii="Proxima Nova Rg" w:hAnsi="Proxima Nova Rg"/>
          <w:b/>
        </w:rPr>
        <w:t xml:space="preserve">Youth </w:t>
      </w:r>
      <w:r w:rsidR="00ED03DB">
        <w:rPr>
          <w:rFonts w:ascii="Proxima Nova Rg" w:hAnsi="Proxima Nova Rg"/>
          <w:b/>
        </w:rPr>
        <w:t xml:space="preserve">Spend </w:t>
      </w:r>
      <w:r>
        <w:rPr>
          <w:rFonts w:ascii="Proxima Nova Rg" w:hAnsi="Proxima Nova Rg"/>
          <w:b/>
        </w:rPr>
        <w:t>Account</w:t>
      </w:r>
    </w:p>
    <w:p w:rsidR="00F9706C" w:rsidRDefault="0003461F" w:rsidP="00F9706C">
      <w:pPr>
        <w:jc w:val="center"/>
        <w:rPr>
          <w:rFonts w:ascii="Proxima Nova Rg" w:hAnsi="Proxima Nova Rg"/>
          <w:b/>
        </w:rPr>
      </w:pPr>
      <w:r>
        <w:rPr>
          <w:rFonts w:ascii="Proxima Nova Rg" w:hAnsi="Proxima Nova Rg"/>
          <w:b/>
        </w:rPr>
        <w:t>Youth Checking Account</w:t>
      </w:r>
    </w:p>
    <w:p w:rsidR="00F9706C" w:rsidRDefault="00F9706C" w:rsidP="00F9706C">
      <w:pPr>
        <w:jc w:val="center"/>
        <w:rPr>
          <w:rFonts w:ascii="Verdana" w:hAnsi="Verdana"/>
          <w:b/>
        </w:rPr>
      </w:pPr>
    </w:p>
    <w:p w:rsidR="00F9706C" w:rsidRPr="00215029" w:rsidRDefault="00F9706C" w:rsidP="00F9706C">
      <w:pPr>
        <w:rPr>
          <w:rFonts w:ascii="Proxima Nova Rg" w:hAnsi="Proxima Nova Rg"/>
          <w:sz w:val="20"/>
          <w:szCs w:val="20"/>
        </w:rPr>
      </w:pPr>
      <w:r w:rsidRPr="00215029">
        <w:rPr>
          <w:rFonts w:ascii="Proxima Nova Rg" w:hAnsi="Proxima Nova Rg"/>
          <w:sz w:val="20"/>
          <w:szCs w:val="20"/>
        </w:rPr>
        <w:t xml:space="preserve">The following is a disclosure of terms applicable to our </w:t>
      </w:r>
      <w:r w:rsidR="0051736F">
        <w:rPr>
          <w:rFonts w:ascii="Proxima Nova Rg" w:hAnsi="Proxima Nova Rg"/>
          <w:sz w:val="20"/>
          <w:szCs w:val="20"/>
        </w:rPr>
        <w:t>Youth</w:t>
      </w:r>
      <w:r w:rsidRPr="00215029">
        <w:rPr>
          <w:rFonts w:ascii="Proxima Nova Rg" w:hAnsi="Proxima Nova Rg"/>
          <w:sz w:val="20"/>
          <w:szCs w:val="20"/>
        </w:rPr>
        <w:t xml:space="preserve"> Savings</w:t>
      </w:r>
      <w:r w:rsidR="002B0D39">
        <w:rPr>
          <w:rFonts w:ascii="Proxima Nova Rg" w:hAnsi="Proxima Nova Rg"/>
          <w:sz w:val="20"/>
          <w:szCs w:val="20"/>
        </w:rPr>
        <w:t>, Youth Spend</w:t>
      </w:r>
      <w:r w:rsidRPr="00215029">
        <w:rPr>
          <w:rFonts w:ascii="Proxima Nova Rg" w:hAnsi="Proxima Nova Rg"/>
          <w:sz w:val="20"/>
          <w:szCs w:val="20"/>
        </w:rPr>
        <w:t xml:space="preserve"> and </w:t>
      </w:r>
      <w:r w:rsidR="0051736F">
        <w:rPr>
          <w:rFonts w:ascii="Proxima Nova Rg" w:hAnsi="Proxima Nova Rg"/>
          <w:sz w:val="20"/>
          <w:szCs w:val="20"/>
        </w:rPr>
        <w:t>Youth</w:t>
      </w:r>
      <w:r w:rsidRPr="00215029">
        <w:rPr>
          <w:rFonts w:ascii="Proxima Nova Rg" w:hAnsi="Proxima Nova Rg"/>
          <w:sz w:val="20"/>
          <w:szCs w:val="20"/>
        </w:rPr>
        <w:t xml:space="preserve"> Checking Accounts. This disclosure supplements your detailed Excite Credit Union Account Handbook, incorporated into this disclosure by reference. Your periodic statement will give you current information, such as dividends earned. Please keep all </w:t>
      </w:r>
      <w:r>
        <w:rPr>
          <w:rFonts w:ascii="Proxima Nova Rg" w:hAnsi="Proxima Nova Rg"/>
          <w:sz w:val="20"/>
          <w:szCs w:val="20"/>
        </w:rPr>
        <w:t xml:space="preserve">of </w:t>
      </w:r>
      <w:r w:rsidRPr="00215029">
        <w:rPr>
          <w:rFonts w:ascii="Proxima Nova Rg" w:hAnsi="Proxima Nova Rg"/>
          <w:sz w:val="20"/>
          <w:szCs w:val="20"/>
        </w:rPr>
        <w:t>these documents together for your records.</w:t>
      </w:r>
      <w:r>
        <w:rPr>
          <w:rFonts w:ascii="Proxima Nova Rg" w:hAnsi="Proxima Nova Rg"/>
          <w:sz w:val="20"/>
          <w:szCs w:val="20"/>
        </w:rPr>
        <w:t xml:space="preserve"> </w:t>
      </w:r>
      <w:r w:rsidRPr="00215029">
        <w:rPr>
          <w:rFonts w:ascii="Proxima Nova Rg" w:hAnsi="Proxima Nova Rg"/>
          <w:sz w:val="20"/>
          <w:szCs w:val="20"/>
        </w:rPr>
        <w:t>Membership in Excite Credit Union requires a deposit of one share in the membership account which must remain on deposit until membership is terminated and will not be included in</w:t>
      </w:r>
      <w:r>
        <w:rPr>
          <w:rFonts w:ascii="Proxima Nova Rg" w:hAnsi="Proxima Nova Rg"/>
          <w:sz w:val="20"/>
          <w:szCs w:val="20"/>
        </w:rPr>
        <w:t xml:space="preserve"> your</w:t>
      </w:r>
      <w:r w:rsidRPr="00215029">
        <w:rPr>
          <w:rFonts w:ascii="Proxima Nova Rg" w:hAnsi="Proxima Nova Rg"/>
          <w:sz w:val="20"/>
          <w:szCs w:val="20"/>
        </w:rPr>
        <w:t xml:space="preserve"> available balance.  Par value of a credit union share is $5. </w:t>
      </w:r>
      <w:r>
        <w:rPr>
          <w:rFonts w:ascii="Proxima Nova Rg" w:hAnsi="Proxima Nova Rg"/>
          <w:sz w:val="20"/>
          <w:szCs w:val="20"/>
        </w:rPr>
        <w:t xml:space="preserve"> </w:t>
      </w:r>
      <w:r w:rsidRPr="00215029">
        <w:rPr>
          <w:rFonts w:ascii="Proxima Nova Rg" w:hAnsi="Proxima Nova Rg"/>
          <w:sz w:val="20"/>
          <w:szCs w:val="20"/>
        </w:rPr>
        <w:t>Dividend rates and annual percentage yields are accu</w:t>
      </w:r>
      <w:r>
        <w:rPr>
          <w:rFonts w:ascii="Proxima Nova Rg" w:hAnsi="Proxima Nova Rg"/>
          <w:sz w:val="20"/>
          <w:szCs w:val="20"/>
        </w:rPr>
        <w:t xml:space="preserve">rate as of the date shown above.  Please visit our website at </w:t>
      </w:r>
      <w:hyperlink r:id="rId7" w:history="1">
        <w:r w:rsidRPr="007027C0">
          <w:rPr>
            <w:rStyle w:val="Hyperlink"/>
            <w:rFonts w:ascii="Proxima Nova Rg" w:hAnsi="Proxima Nova Rg"/>
            <w:sz w:val="20"/>
            <w:szCs w:val="20"/>
          </w:rPr>
          <w:t>excitecu.org</w:t>
        </w:r>
      </w:hyperlink>
      <w:r>
        <w:rPr>
          <w:rFonts w:ascii="Proxima Nova Rg" w:hAnsi="Proxima Nova Rg"/>
          <w:sz w:val="20"/>
          <w:szCs w:val="20"/>
        </w:rPr>
        <w:t xml:space="preserve"> </w:t>
      </w:r>
      <w:r w:rsidRPr="00215029">
        <w:rPr>
          <w:rFonts w:ascii="Proxima Nova Rg" w:hAnsi="Proxima Nova Rg"/>
          <w:sz w:val="20"/>
          <w:szCs w:val="20"/>
        </w:rPr>
        <w:t>for current rates</w:t>
      </w:r>
      <w:r>
        <w:rPr>
          <w:rFonts w:ascii="Proxima Nova Rg" w:hAnsi="Proxima Nova Rg"/>
          <w:sz w:val="20"/>
          <w:szCs w:val="20"/>
        </w:rPr>
        <w:t xml:space="preserve">. </w:t>
      </w:r>
      <w:r w:rsidRPr="00215029">
        <w:rPr>
          <w:rFonts w:ascii="Proxima Nova Rg" w:hAnsi="Proxima Nova Rg"/>
          <w:sz w:val="20"/>
          <w:szCs w:val="20"/>
        </w:rPr>
        <w:t xml:space="preserve"> Fees may apply to checking accounts. APY means “Annual Percentage Yield.”</w:t>
      </w:r>
    </w:p>
    <w:p w:rsidR="00F9706C" w:rsidRPr="00215029" w:rsidRDefault="00F9706C" w:rsidP="00F9706C">
      <w:pPr>
        <w:jc w:val="center"/>
        <w:rPr>
          <w:rFonts w:ascii="Proxima Nova Rg" w:hAnsi="Proxima Nova Rg"/>
          <w:sz w:val="22"/>
          <w:szCs w:val="22"/>
        </w:rPr>
      </w:pPr>
    </w:p>
    <w:p w:rsidR="00F9706C" w:rsidRPr="00215029" w:rsidRDefault="00F9706C" w:rsidP="00F9706C">
      <w:pPr>
        <w:jc w:val="center"/>
        <w:rPr>
          <w:rFonts w:ascii="Proxima Nova Rg" w:hAnsi="Proxima Nova Rg"/>
          <w:sz w:val="20"/>
          <w:szCs w:val="20"/>
        </w:rPr>
      </w:pPr>
    </w:p>
    <w:p w:rsidR="00F9706C" w:rsidRPr="00215029" w:rsidRDefault="00F9706C" w:rsidP="00F9706C">
      <w:pPr>
        <w:pStyle w:val="Heading1"/>
        <w:rPr>
          <w:rFonts w:ascii="Proxima Nova Rg" w:hAnsi="Proxima Nova Rg"/>
          <w:sz w:val="22"/>
          <w:szCs w:val="22"/>
        </w:rPr>
      </w:pPr>
      <w:r w:rsidRPr="00215029">
        <w:rPr>
          <w:rFonts w:ascii="Proxima Nova Rg" w:hAnsi="Proxima Nova Rg"/>
          <w:sz w:val="22"/>
          <w:szCs w:val="22"/>
        </w:rPr>
        <w:t xml:space="preserve">PAYMENT OF DIVIDENDS </w:t>
      </w:r>
      <w:r w:rsidR="002B0D39">
        <w:rPr>
          <w:rFonts w:ascii="Proxima Nova Rg" w:hAnsi="Proxima Nova Rg"/>
          <w:sz w:val="22"/>
          <w:szCs w:val="22"/>
        </w:rPr>
        <w:t xml:space="preserve">FOR </w:t>
      </w:r>
      <w:r w:rsidRPr="00215029">
        <w:rPr>
          <w:rFonts w:ascii="Proxima Nova Rg" w:hAnsi="Proxima Nova Rg"/>
          <w:sz w:val="22"/>
          <w:szCs w:val="22"/>
        </w:rPr>
        <w:t>ALL ACCOUNTS</w:t>
      </w:r>
    </w:p>
    <w:p w:rsidR="00F9706C" w:rsidRPr="00215029" w:rsidRDefault="002B0D39" w:rsidP="00F9706C">
      <w:pPr>
        <w:rPr>
          <w:rFonts w:ascii="Proxima Nova Rg" w:hAnsi="Proxima Nova Rg"/>
          <w:sz w:val="20"/>
          <w:szCs w:val="20"/>
        </w:rPr>
      </w:pPr>
      <w:r>
        <w:rPr>
          <w:rFonts w:ascii="Proxima Nova Rg" w:hAnsi="Proxima Nova Rg"/>
          <w:sz w:val="20"/>
          <w:szCs w:val="20"/>
        </w:rPr>
        <w:t xml:space="preserve">Dividends </w:t>
      </w:r>
      <w:r w:rsidR="00F9706C" w:rsidRPr="00215029">
        <w:rPr>
          <w:rFonts w:ascii="Proxima Nova Rg" w:hAnsi="Proxima Nova Rg"/>
          <w:sz w:val="20"/>
          <w:szCs w:val="20"/>
        </w:rPr>
        <w:t>are paid at the end of the applicable dividend period and are only paid out of current income and available earnings after required transfers to reserves.  Dividends are regularly declared by the Board of Directors and are subject to change at any time.</w:t>
      </w:r>
      <w:r w:rsidR="00F9706C">
        <w:rPr>
          <w:rFonts w:ascii="Proxima Nova Rg" w:hAnsi="Proxima Nova Rg"/>
          <w:sz w:val="20"/>
          <w:szCs w:val="20"/>
        </w:rPr>
        <w:t xml:space="preserve">  </w:t>
      </w:r>
      <w:r w:rsidR="00F9706C" w:rsidRPr="00215029">
        <w:rPr>
          <w:rFonts w:ascii="Proxima Nova Rg" w:hAnsi="Proxima Nova Rg"/>
          <w:sz w:val="20"/>
          <w:szCs w:val="20"/>
        </w:rPr>
        <w:t>Credit Union bylaws permit a delay of up to 60 days for withdrawal of shares.</w:t>
      </w:r>
    </w:p>
    <w:p w:rsidR="00F9706C" w:rsidRDefault="00F9706C" w:rsidP="00F9706C">
      <w:pPr>
        <w:jc w:val="center"/>
        <w:rPr>
          <w:rFonts w:ascii="Proxima Nova Rg" w:hAnsi="Proxima Nova Rg"/>
          <w:b/>
          <w:sz w:val="22"/>
          <w:szCs w:val="22"/>
        </w:rPr>
      </w:pPr>
    </w:p>
    <w:p w:rsidR="008A2029" w:rsidRPr="008A2029" w:rsidRDefault="008A2029" w:rsidP="00F9706C">
      <w:pPr>
        <w:jc w:val="center"/>
        <w:rPr>
          <w:rFonts w:ascii="Proxima Nova Rg" w:hAnsi="Proxima Nova Rg"/>
          <w:b/>
          <w:sz w:val="22"/>
          <w:szCs w:val="22"/>
        </w:rPr>
      </w:pPr>
    </w:p>
    <w:p w:rsidR="00F9706C" w:rsidRPr="008A2029" w:rsidRDefault="00F9706C" w:rsidP="00F9706C">
      <w:pPr>
        <w:pStyle w:val="Heading1"/>
        <w:rPr>
          <w:rFonts w:ascii="Proxima Nova Rg" w:hAnsi="Proxima Nova Rg"/>
          <w:sz w:val="22"/>
          <w:szCs w:val="22"/>
        </w:rPr>
      </w:pPr>
      <w:r w:rsidRPr="008A2029">
        <w:rPr>
          <w:rFonts w:ascii="Proxima Nova Rg" w:hAnsi="Proxima Nova Rg"/>
          <w:sz w:val="22"/>
          <w:szCs w:val="22"/>
        </w:rPr>
        <w:t>YOUTH SAVINGS ACCOUNT</w:t>
      </w:r>
      <w:bookmarkStart w:id="0" w:name="_GoBack"/>
      <w:bookmarkEnd w:id="0"/>
    </w:p>
    <w:p w:rsidR="00F9706C" w:rsidRPr="003D02EC" w:rsidRDefault="00F9706C" w:rsidP="00F9706C">
      <w:pPr>
        <w:rPr>
          <w:rFonts w:ascii="Proxima Nova Rg" w:hAnsi="Proxima Nova Rg"/>
          <w:b/>
          <w:sz w:val="20"/>
          <w:szCs w:val="20"/>
        </w:rPr>
      </w:pPr>
      <w:r w:rsidRPr="003D02EC">
        <w:rPr>
          <w:rFonts w:ascii="Proxima Nova Rg" w:hAnsi="Proxima Nova Rg"/>
          <w:b/>
          <w:sz w:val="20"/>
          <w:szCs w:val="20"/>
        </w:rPr>
        <w:t>DETAILS</w:t>
      </w:r>
    </w:p>
    <w:p w:rsidR="00F9706C" w:rsidRPr="000F4C35" w:rsidRDefault="00F9706C" w:rsidP="00F9706C">
      <w:pPr>
        <w:numPr>
          <w:ilvl w:val="0"/>
          <w:numId w:val="3"/>
        </w:numPr>
        <w:rPr>
          <w:rFonts w:ascii="Proxima Nova Rg" w:hAnsi="Proxima Nova Rg"/>
          <w:sz w:val="20"/>
          <w:szCs w:val="20"/>
        </w:rPr>
      </w:pPr>
      <w:r w:rsidRPr="000F4C35">
        <w:rPr>
          <w:rFonts w:ascii="Proxima Nova Rg" w:hAnsi="Proxima Nova Rg"/>
          <w:sz w:val="20"/>
          <w:szCs w:val="20"/>
        </w:rPr>
        <w:t>Membership account (requires par value)</w:t>
      </w:r>
    </w:p>
    <w:p w:rsidR="00F9706C" w:rsidRPr="000F4C35" w:rsidRDefault="00F9706C" w:rsidP="00F9706C">
      <w:pPr>
        <w:numPr>
          <w:ilvl w:val="0"/>
          <w:numId w:val="3"/>
        </w:numPr>
        <w:rPr>
          <w:rFonts w:ascii="Proxima Nova Rg" w:hAnsi="Proxima Nova Rg"/>
          <w:sz w:val="20"/>
          <w:szCs w:val="20"/>
        </w:rPr>
      </w:pPr>
      <w:r w:rsidRPr="00215029">
        <w:rPr>
          <w:rFonts w:ascii="Proxima Nova Rg" w:hAnsi="Proxima Nova Rg"/>
          <w:sz w:val="20"/>
          <w:szCs w:val="20"/>
        </w:rPr>
        <w:t xml:space="preserve">Available to youth </w:t>
      </w:r>
      <w:r>
        <w:rPr>
          <w:rFonts w:ascii="Proxima Nova Rg" w:hAnsi="Proxima Nova Rg"/>
          <w:sz w:val="20"/>
          <w:szCs w:val="20"/>
        </w:rPr>
        <w:t>0-17</w:t>
      </w:r>
    </w:p>
    <w:p w:rsidR="00F9706C" w:rsidRPr="000F4C35" w:rsidRDefault="00F9706C" w:rsidP="00F9706C">
      <w:pPr>
        <w:numPr>
          <w:ilvl w:val="0"/>
          <w:numId w:val="3"/>
        </w:numPr>
        <w:rPr>
          <w:rFonts w:ascii="Proxima Nova Rg" w:hAnsi="Proxima Nova Rg"/>
          <w:sz w:val="20"/>
          <w:szCs w:val="20"/>
        </w:rPr>
      </w:pPr>
      <w:r w:rsidRPr="000F4C35">
        <w:rPr>
          <w:rFonts w:ascii="Proxima Nova Rg" w:hAnsi="Proxima Nova Rg"/>
          <w:sz w:val="20"/>
          <w:szCs w:val="20"/>
        </w:rPr>
        <w:t>Youth must be eligible for membership</w:t>
      </w:r>
    </w:p>
    <w:p w:rsidR="00AE1EB8" w:rsidRDefault="00AE1EB8" w:rsidP="00AE1EB8">
      <w:pPr>
        <w:numPr>
          <w:ilvl w:val="0"/>
          <w:numId w:val="3"/>
        </w:numPr>
        <w:rPr>
          <w:rFonts w:ascii="Proxima Nova Rg" w:hAnsi="Proxima Nova Rg"/>
          <w:sz w:val="20"/>
          <w:szCs w:val="20"/>
        </w:rPr>
      </w:pPr>
      <w:r>
        <w:rPr>
          <w:rFonts w:ascii="Proxima Nova Rg" w:hAnsi="Proxima Nova Rg"/>
          <w:sz w:val="20"/>
          <w:szCs w:val="20"/>
        </w:rPr>
        <w:t xml:space="preserve">Requires responsible individual 18 or older as a joint owner for youth </w:t>
      </w:r>
      <w:r w:rsidR="00F12596">
        <w:rPr>
          <w:rFonts w:ascii="Proxima Nova Rg" w:hAnsi="Proxima Nova Rg"/>
          <w:sz w:val="20"/>
          <w:szCs w:val="20"/>
        </w:rPr>
        <w:t>0</w:t>
      </w:r>
      <w:r>
        <w:rPr>
          <w:rFonts w:ascii="Proxima Nova Rg" w:hAnsi="Proxima Nova Rg"/>
          <w:sz w:val="20"/>
          <w:szCs w:val="20"/>
        </w:rPr>
        <w:t>-15, not required for youth 16-17</w:t>
      </w:r>
    </w:p>
    <w:p w:rsidR="00C03C64" w:rsidRDefault="00C03C64" w:rsidP="00AE1EB8">
      <w:pPr>
        <w:numPr>
          <w:ilvl w:val="0"/>
          <w:numId w:val="3"/>
        </w:numPr>
        <w:rPr>
          <w:rFonts w:ascii="Proxima Nova Rg" w:hAnsi="Proxima Nova Rg"/>
          <w:sz w:val="20"/>
          <w:szCs w:val="20"/>
        </w:rPr>
      </w:pPr>
      <w:r>
        <w:rPr>
          <w:rFonts w:ascii="Proxima Nova Rg" w:hAnsi="Proxima Nova Rg"/>
          <w:sz w:val="20"/>
          <w:szCs w:val="20"/>
        </w:rPr>
        <w:t>Limit of one Youth Savings per member</w:t>
      </w:r>
    </w:p>
    <w:p w:rsidR="0003461F" w:rsidRPr="000F4C35" w:rsidRDefault="0003461F" w:rsidP="00AE1EB8">
      <w:pPr>
        <w:numPr>
          <w:ilvl w:val="0"/>
          <w:numId w:val="3"/>
        </w:numPr>
        <w:rPr>
          <w:rFonts w:ascii="Proxima Nova Rg" w:hAnsi="Proxima Nova Rg"/>
          <w:sz w:val="20"/>
          <w:szCs w:val="20"/>
        </w:rPr>
      </w:pPr>
      <w:r>
        <w:rPr>
          <w:rFonts w:ascii="Proxima Nova Rg" w:hAnsi="Proxima Nova Rg"/>
          <w:sz w:val="20"/>
          <w:szCs w:val="20"/>
        </w:rPr>
        <w:t>Members with Step Up Savings are not eli</w:t>
      </w:r>
      <w:r w:rsidR="002B0D39">
        <w:rPr>
          <w:rFonts w:ascii="Proxima Nova Rg" w:hAnsi="Proxima Nova Rg"/>
          <w:sz w:val="20"/>
          <w:szCs w:val="20"/>
        </w:rPr>
        <w:t>gible for Youth Savings Account</w:t>
      </w:r>
    </w:p>
    <w:p w:rsidR="00F9706C" w:rsidRDefault="00ED03DB" w:rsidP="00F9706C">
      <w:pPr>
        <w:numPr>
          <w:ilvl w:val="0"/>
          <w:numId w:val="3"/>
        </w:numPr>
        <w:rPr>
          <w:rFonts w:ascii="Proxima Nova Rg" w:hAnsi="Proxima Nova Rg"/>
          <w:sz w:val="20"/>
          <w:szCs w:val="20"/>
        </w:rPr>
      </w:pPr>
      <w:r>
        <w:rPr>
          <w:rFonts w:ascii="Proxima Nova Rg" w:hAnsi="Proxima Nova Rg"/>
          <w:sz w:val="20"/>
          <w:szCs w:val="20"/>
        </w:rPr>
        <w:t>Minimum opening d</w:t>
      </w:r>
      <w:r w:rsidR="00F9706C" w:rsidRPr="000F4C35">
        <w:rPr>
          <w:rFonts w:ascii="Proxima Nova Rg" w:hAnsi="Proxima Nova Rg"/>
          <w:sz w:val="20"/>
          <w:szCs w:val="20"/>
        </w:rPr>
        <w:t>eposit:  $</w:t>
      </w:r>
      <w:r w:rsidR="00F9706C" w:rsidRPr="00215029">
        <w:rPr>
          <w:rFonts w:ascii="Proxima Nova Rg" w:hAnsi="Proxima Nova Rg"/>
          <w:sz w:val="20"/>
          <w:szCs w:val="20"/>
        </w:rPr>
        <w:t>5</w:t>
      </w:r>
      <w:r w:rsidR="00F9706C">
        <w:rPr>
          <w:rFonts w:ascii="Proxima Nova Rg" w:hAnsi="Proxima Nova Rg"/>
          <w:sz w:val="20"/>
          <w:szCs w:val="20"/>
        </w:rPr>
        <w:t>0</w:t>
      </w:r>
      <w:r w:rsidR="00F9706C" w:rsidRPr="000F4C35">
        <w:rPr>
          <w:rFonts w:ascii="Proxima Nova Rg" w:hAnsi="Proxima Nova Rg"/>
          <w:sz w:val="20"/>
          <w:szCs w:val="20"/>
        </w:rPr>
        <w:t xml:space="preserve"> (deposited by Excite and includes par value)</w:t>
      </w:r>
    </w:p>
    <w:p w:rsidR="00F9706C" w:rsidRPr="000F4C35" w:rsidRDefault="00ED03DB" w:rsidP="00F9706C">
      <w:pPr>
        <w:numPr>
          <w:ilvl w:val="0"/>
          <w:numId w:val="3"/>
        </w:numPr>
        <w:rPr>
          <w:rFonts w:ascii="Proxima Nova Rg" w:hAnsi="Proxima Nova Rg"/>
          <w:sz w:val="20"/>
          <w:szCs w:val="20"/>
        </w:rPr>
      </w:pPr>
      <w:r>
        <w:rPr>
          <w:rFonts w:ascii="Proxima Nova Rg" w:hAnsi="Proxima Nova Rg"/>
          <w:sz w:val="20"/>
          <w:szCs w:val="20"/>
        </w:rPr>
        <w:t>Monthly maintenance f</w:t>
      </w:r>
      <w:r w:rsidR="00F9706C" w:rsidRPr="000F4C35">
        <w:rPr>
          <w:rFonts w:ascii="Proxima Nova Rg" w:hAnsi="Proxima Nova Rg"/>
          <w:sz w:val="20"/>
          <w:szCs w:val="20"/>
        </w:rPr>
        <w:t>ee:  None</w:t>
      </w:r>
    </w:p>
    <w:p w:rsidR="00F9706C" w:rsidRPr="000F4C35" w:rsidRDefault="00ED03DB" w:rsidP="00F9706C">
      <w:pPr>
        <w:numPr>
          <w:ilvl w:val="0"/>
          <w:numId w:val="3"/>
        </w:numPr>
        <w:rPr>
          <w:rFonts w:ascii="Proxima Nova Rg" w:hAnsi="Proxima Nova Rg"/>
          <w:sz w:val="20"/>
          <w:szCs w:val="20"/>
        </w:rPr>
      </w:pPr>
      <w:r>
        <w:rPr>
          <w:rFonts w:ascii="Proxima Nova Rg" w:hAnsi="Proxima Nova Rg"/>
          <w:sz w:val="20"/>
          <w:szCs w:val="20"/>
        </w:rPr>
        <w:t>Minimum b</w:t>
      </w:r>
      <w:r w:rsidR="00F9706C" w:rsidRPr="000F4C35">
        <w:rPr>
          <w:rFonts w:ascii="Proxima Nova Rg" w:hAnsi="Proxima Nova Rg"/>
          <w:sz w:val="20"/>
          <w:szCs w:val="20"/>
        </w:rPr>
        <w:t xml:space="preserve">alance:  </w:t>
      </w:r>
      <w:r w:rsidR="00F9706C" w:rsidRPr="00215029">
        <w:rPr>
          <w:rFonts w:ascii="Proxima Nova Rg" w:hAnsi="Proxima Nova Rg"/>
          <w:sz w:val="20"/>
          <w:szCs w:val="20"/>
        </w:rPr>
        <w:t>$5</w:t>
      </w:r>
    </w:p>
    <w:p w:rsidR="00F9706C" w:rsidRPr="000F4C35" w:rsidRDefault="00ED03DB" w:rsidP="00F9706C">
      <w:pPr>
        <w:numPr>
          <w:ilvl w:val="0"/>
          <w:numId w:val="4"/>
        </w:numPr>
        <w:rPr>
          <w:rFonts w:ascii="Proxima Nova Rg" w:hAnsi="Proxima Nova Rg"/>
          <w:sz w:val="20"/>
          <w:szCs w:val="20"/>
        </w:rPr>
      </w:pPr>
      <w:r>
        <w:rPr>
          <w:rFonts w:ascii="Proxima Nova Rg" w:hAnsi="Proxima Nova Rg"/>
          <w:sz w:val="20"/>
          <w:szCs w:val="20"/>
        </w:rPr>
        <w:t>Minimum balance to earn a d</w:t>
      </w:r>
      <w:r w:rsidR="00F9706C" w:rsidRPr="000F4C35">
        <w:rPr>
          <w:rFonts w:ascii="Proxima Nova Rg" w:hAnsi="Proxima Nova Rg"/>
          <w:sz w:val="20"/>
          <w:szCs w:val="20"/>
        </w:rPr>
        <w:t xml:space="preserve">ividend:  None </w:t>
      </w:r>
    </w:p>
    <w:p w:rsidR="00F9706C" w:rsidRPr="000F4C35" w:rsidRDefault="00F9706C" w:rsidP="00F9706C">
      <w:pPr>
        <w:numPr>
          <w:ilvl w:val="0"/>
          <w:numId w:val="4"/>
        </w:numPr>
        <w:contextualSpacing/>
        <w:rPr>
          <w:rFonts w:ascii="Proxima Nova Rg" w:hAnsi="Proxima Nova Rg"/>
          <w:sz w:val="20"/>
          <w:szCs w:val="20"/>
        </w:rPr>
      </w:pPr>
      <w:r w:rsidRPr="000F4C35">
        <w:rPr>
          <w:rFonts w:ascii="Proxima Nova Rg" w:hAnsi="Proxima Nova Rg"/>
          <w:sz w:val="20"/>
          <w:szCs w:val="20"/>
        </w:rPr>
        <w:t>Inactivity beyond 3 years subject to state escheatment requirements</w:t>
      </w:r>
    </w:p>
    <w:p w:rsidR="00F9706C" w:rsidRDefault="00F9706C" w:rsidP="00F9706C">
      <w:pPr>
        <w:numPr>
          <w:ilvl w:val="0"/>
          <w:numId w:val="4"/>
        </w:numPr>
        <w:contextualSpacing/>
        <w:rPr>
          <w:rFonts w:ascii="Proxima Nova Rg" w:hAnsi="Proxima Nova Rg"/>
          <w:sz w:val="20"/>
          <w:szCs w:val="20"/>
        </w:rPr>
      </w:pPr>
      <w:r w:rsidRPr="000F4C35">
        <w:rPr>
          <w:rFonts w:ascii="Proxima Nova Rg" w:hAnsi="Proxima Nova Rg"/>
          <w:sz w:val="20"/>
          <w:szCs w:val="20"/>
        </w:rPr>
        <w:t xml:space="preserve">Requires </w:t>
      </w:r>
      <w:proofErr w:type="spellStart"/>
      <w:r w:rsidRPr="000F4C35">
        <w:rPr>
          <w:rFonts w:ascii="Proxima Nova Rg" w:hAnsi="Proxima Nova Rg"/>
          <w:sz w:val="20"/>
          <w:szCs w:val="20"/>
        </w:rPr>
        <w:t>eStatement</w:t>
      </w:r>
      <w:proofErr w:type="spellEnd"/>
    </w:p>
    <w:p w:rsidR="00BB7004" w:rsidRDefault="00BB7004" w:rsidP="00BB7004">
      <w:pPr>
        <w:contextualSpacing/>
        <w:rPr>
          <w:rFonts w:ascii="Proxima Nova Rg" w:hAnsi="Proxima Nova Rg"/>
          <w:sz w:val="20"/>
          <w:szCs w:val="20"/>
        </w:rPr>
      </w:pPr>
    </w:p>
    <w:p w:rsidR="00BB7004" w:rsidRPr="00903105" w:rsidRDefault="00BB7004" w:rsidP="00BB7004">
      <w:pPr>
        <w:rPr>
          <w:rFonts w:ascii="Proxima Nova Rg" w:hAnsi="Proxima Nova Rg"/>
          <w:b/>
          <w:sz w:val="20"/>
          <w:szCs w:val="20"/>
        </w:rPr>
      </w:pPr>
      <w:r w:rsidRPr="00903105">
        <w:rPr>
          <w:rFonts w:ascii="Proxima Nova Rg" w:hAnsi="Proxima Nova Rg"/>
          <w:b/>
          <w:sz w:val="20"/>
          <w:szCs w:val="20"/>
        </w:rPr>
        <w:t>FEATURES</w:t>
      </w:r>
    </w:p>
    <w:p w:rsidR="00BB7004" w:rsidRDefault="00BB7004" w:rsidP="00BB7004">
      <w:pPr>
        <w:numPr>
          <w:ilvl w:val="0"/>
          <w:numId w:val="3"/>
        </w:numPr>
        <w:rPr>
          <w:rFonts w:ascii="Proxima Nova Rg" w:hAnsi="Proxima Nova Rg"/>
          <w:sz w:val="20"/>
          <w:szCs w:val="20"/>
        </w:rPr>
      </w:pPr>
      <w:r>
        <w:rPr>
          <w:rFonts w:ascii="Proxima Nova Rg" w:hAnsi="Proxima Nova Rg"/>
          <w:sz w:val="20"/>
          <w:szCs w:val="20"/>
        </w:rPr>
        <w:t>ATM card available</w:t>
      </w:r>
      <w:r w:rsidR="00711B10">
        <w:rPr>
          <w:rFonts w:ascii="Proxima Nova Rg" w:hAnsi="Proxima Nova Rg"/>
          <w:sz w:val="20"/>
          <w:szCs w:val="20"/>
        </w:rPr>
        <w:t xml:space="preserve"> to youth 13+</w:t>
      </w:r>
    </w:p>
    <w:p w:rsidR="00BB7004" w:rsidRDefault="002B0D39" w:rsidP="00BB7004">
      <w:pPr>
        <w:numPr>
          <w:ilvl w:val="0"/>
          <w:numId w:val="3"/>
        </w:numPr>
        <w:rPr>
          <w:rFonts w:ascii="Proxima Nova Rg" w:hAnsi="Proxima Nova Rg"/>
          <w:sz w:val="20"/>
          <w:szCs w:val="20"/>
        </w:rPr>
      </w:pPr>
      <w:r>
        <w:rPr>
          <w:rFonts w:ascii="Proxima Nova Rg" w:hAnsi="Proxima Nova Rg"/>
          <w:sz w:val="20"/>
          <w:szCs w:val="20"/>
        </w:rPr>
        <w:t>Earns d</w:t>
      </w:r>
      <w:r w:rsidR="00BB7004">
        <w:rPr>
          <w:rFonts w:ascii="Proxima Nova Rg" w:hAnsi="Proxima Nova Rg"/>
          <w:sz w:val="20"/>
          <w:szCs w:val="20"/>
        </w:rPr>
        <w:t>ividends</w:t>
      </w:r>
    </w:p>
    <w:p w:rsidR="00BB7004" w:rsidRDefault="00BB7004" w:rsidP="00BB7004">
      <w:pPr>
        <w:numPr>
          <w:ilvl w:val="0"/>
          <w:numId w:val="3"/>
        </w:numPr>
        <w:rPr>
          <w:rFonts w:ascii="Proxima Nova Rg" w:hAnsi="Proxima Nova Rg"/>
          <w:sz w:val="20"/>
          <w:szCs w:val="20"/>
        </w:rPr>
      </w:pPr>
      <w:r>
        <w:rPr>
          <w:rFonts w:ascii="Proxima Nova Rg" w:hAnsi="Proxima Nova Rg"/>
          <w:sz w:val="20"/>
          <w:szCs w:val="20"/>
        </w:rPr>
        <w:t>Online / Mobile Banking</w:t>
      </w:r>
    </w:p>
    <w:p w:rsidR="00BB7004" w:rsidRPr="00BB7004" w:rsidRDefault="00BB7004" w:rsidP="00BB7004">
      <w:pPr>
        <w:numPr>
          <w:ilvl w:val="0"/>
          <w:numId w:val="3"/>
        </w:numPr>
        <w:rPr>
          <w:rFonts w:ascii="Proxima Nova Rg" w:hAnsi="Proxima Nova Rg"/>
          <w:sz w:val="20"/>
          <w:szCs w:val="20"/>
        </w:rPr>
      </w:pPr>
      <w:r w:rsidRPr="00BB7004">
        <w:rPr>
          <w:rFonts w:ascii="Proxima Nova Rg" w:hAnsi="Proxima Nova Rg"/>
          <w:sz w:val="20"/>
          <w:szCs w:val="20"/>
        </w:rPr>
        <w:t>$50 opening deposit by Excite is held for the first 12 months and forfeited if accou</w:t>
      </w:r>
      <w:r>
        <w:rPr>
          <w:rFonts w:ascii="Proxima Nova Rg" w:hAnsi="Proxima Nova Rg"/>
          <w:sz w:val="20"/>
          <w:szCs w:val="20"/>
        </w:rPr>
        <w:t>nt is closed prior to 12 months</w:t>
      </w:r>
    </w:p>
    <w:p w:rsidR="00F9706C" w:rsidRDefault="00F9706C" w:rsidP="00F9706C">
      <w:pPr>
        <w:rPr>
          <w:rFonts w:ascii="Verdana" w:hAnsi="Verdana"/>
          <w:sz w:val="20"/>
          <w:szCs w:val="20"/>
        </w:rPr>
      </w:pPr>
    </w:p>
    <w:p w:rsidR="008A2029" w:rsidRPr="00BB7004" w:rsidRDefault="008A2029" w:rsidP="008A2029">
      <w:pPr>
        <w:rPr>
          <w:rFonts w:ascii="Proxima Nova Rg" w:hAnsi="Proxima Nova Rg"/>
          <w:b/>
          <w:sz w:val="20"/>
          <w:szCs w:val="20"/>
        </w:rPr>
      </w:pPr>
      <w:r w:rsidRPr="00BB7004">
        <w:rPr>
          <w:rFonts w:ascii="Proxima Nova Rg" w:hAnsi="Proxima Nova Rg"/>
          <w:b/>
          <w:sz w:val="20"/>
          <w:szCs w:val="20"/>
        </w:rPr>
        <w:t>DIVIDENDS</w:t>
      </w:r>
    </w:p>
    <w:p w:rsidR="008A2029" w:rsidRPr="000F4C35" w:rsidRDefault="008A2029" w:rsidP="008A2029">
      <w:pPr>
        <w:rPr>
          <w:rFonts w:ascii="Proxima Nova Rg" w:hAnsi="Proxima Nova Rg"/>
          <w:sz w:val="20"/>
          <w:szCs w:val="20"/>
        </w:rPr>
      </w:pPr>
      <w:r w:rsidRPr="000F4C35">
        <w:rPr>
          <w:rFonts w:ascii="Proxima Nova Rg" w:hAnsi="Proxima Nova Rg"/>
          <w:sz w:val="20"/>
          <w:szCs w:val="20"/>
        </w:rPr>
        <w:t xml:space="preserve">The Daily Balance method is used to calculate dividends on the account. This method applies a daily periodic rate to the principal in the account each day. Dividends begin to accrue on the business day you make a deposit. </w:t>
      </w:r>
      <w:r w:rsidR="0003461F">
        <w:rPr>
          <w:rFonts w:ascii="Proxima Nova Rg" w:hAnsi="Proxima Nova Rg"/>
          <w:sz w:val="20"/>
          <w:szCs w:val="20"/>
        </w:rPr>
        <w:t>Dividends are compounded daily and posted monthly on the last day of the month</w:t>
      </w:r>
      <w:r w:rsidRPr="000F4C35">
        <w:rPr>
          <w:rFonts w:ascii="Proxima Nova Rg" w:hAnsi="Proxima Nova Rg"/>
          <w:sz w:val="20"/>
          <w:szCs w:val="20"/>
        </w:rPr>
        <w:t>.  For balances greater than $2,500, the dividend rate will appear as a blended rate on your account statement.</w:t>
      </w:r>
    </w:p>
    <w:p w:rsidR="008A2029" w:rsidRPr="000F4C35" w:rsidRDefault="008A2029" w:rsidP="008A2029">
      <w:pPr>
        <w:rPr>
          <w:rFonts w:ascii="Proxima Nova Rg" w:hAnsi="Proxima Nova Rg"/>
          <w:sz w:val="20"/>
          <w:szCs w:val="20"/>
        </w:rPr>
      </w:pPr>
    </w:p>
    <w:p w:rsidR="004B70F6" w:rsidRDefault="008A2029" w:rsidP="008A2029">
      <w:pPr>
        <w:rPr>
          <w:rFonts w:ascii="Proxima Nova Rg" w:hAnsi="Proxima Nova Rg"/>
          <w:sz w:val="20"/>
          <w:szCs w:val="20"/>
        </w:rPr>
      </w:pPr>
      <w:r w:rsidRPr="000F4C35">
        <w:rPr>
          <w:rFonts w:ascii="Proxima Nova Rg" w:hAnsi="Proxima Nova Rg"/>
          <w:sz w:val="20"/>
          <w:szCs w:val="20"/>
        </w:rPr>
        <w:lastRenderedPageBreak/>
        <w:t>Dividend rates are variable and may change at any time. Rate changes are solely within the Credit Union's discretion. If you close your account before dividends are paid, you will not receive the accrued dividends.</w:t>
      </w:r>
    </w:p>
    <w:p w:rsidR="008A2029" w:rsidRPr="000F4C35" w:rsidRDefault="008A2029" w:rsidP="008A2029">
      <w:pPr>
        <w:rPr>
          <w:rFonts w:ascii="Proxima Nova Rg" w:hAnsi="Proxima Nova Rg"/>
          <w:sz w:val="20"/>
          <w:szCs w:val="20"/>
        </w:rPr>
      </w:pPr>
      <w:r w:rsidRPr="000F4C35">
        <w:rPr>
          <w:rFonts w:ascii="Proxima Nova Rg" w:hAnsi="Proxima Nova Rg"/>
          <w:sz w:val="20"/>
          <w:szCs w:val="20"/>
        </w:rPr>
        <w:t xml:space="preserve"> </w:t>
      </w:r>
    </w:p>
    <w:p w:rsidR="008A2029" w:rsidRPr="000F4C35" w:rsidRDefault="008A2029" w:rsidP="008A2029">
      <w:pPr>
        <w:ind w:left="720"/>
        <w:rPr>
          <w:rFonts w:ascii="Proxima Nova Rg" w:hAnsi="Proxima Nova Rg"/>
          <w:sz w:val="20"/>
          <w:szCs w:val="20"/>
        </w:rPr>
      </w:pPr>
      <w:r w:rsidRPr="000F4C35">
        <w:rPr>
          <w:rFonts w:ascii="Proxima Nova Rg" w:hAnsi="Proxima Nova Rg"/>
          <w:sz w:val="20"/>
          <w:szCs w:val="20"/>
        </w:rPr>
        <w:t xml:space="preserve">Anticipated Dividend Rate for balances of $.01 to $2,500:  4.89%  </w:t>
      </w:r>
    </w:p>
    <w:p w:rsidR="008A2029" w:rsidRPr="000F4C35" w:rsidRDefault="008A2029" w:rsidP="008A2029">
      <w:pPr>
        <w:ind w:left="720"/>
        <w:rPr>
          <w:rFonts w:ascii="Proxima Nova Rg" w:hAnsi="Proxima Nova Rg"/>
          <w:sz w:val="20"/>
          <w:szCs w:val="20"/>
        </w:rPr>
      </w:pPr>
      <w:r w:rsidRPr="000F4C35">
        <w:rPr>
          <w:rFonts w:ascii="Proxima Nova Rg" w:hAnsi="Proxima Nova Rg"/>
          <w:sz w:val="20"/>
          <w:szCs w:val="20"/>
        </w:rPr>
        <w:t>Anticipated ANNUAL PERCENTAGE YIELD:  5.00%</w:t>
      </w:r>
    </w:p>
    <w:p w:rsidR="008A2029" w:rsidRPr="000F4C35" w:rsidRDefault="008A2029" w:rsidP="008A2029">
      <w:pPr>
        <w:ind w:left="720"/>
        <w:rPr>
          <w:rFonts w:ascii="Proxima Nova Rg" w:hAnsi="Proxima Nova Rg"/>
          <w:sz w:val="20"/>
          <w:szCs w:val="20"/>
        </w:rPr>
      </w:pPr>
    </w:p>
    <w:p w:rsidR="008A2029" w:rsidRPr="000F4C35" w:rsidRDefault="008A2029" w:rsidP="008A2029">
      <w:pPr>
        <w:ind w:left="720"/>
        <w:rPr>
          <w:rFonts w:ascii="Proxima Nova Rg" w:hAnsi="Proxima Nova Rg"/>
          <w:sz w:val="20"/>
          <w:szCs w:val="20"/>
        </w:rPr>
      </w:pPr>
      <w:r w:rsidRPr="000F4C35">
        <w:rPr>
          <w:rFonts w:ascii="Proxima Nova Rg" w:hAnsi="Proxima Nova Rg"/>
          <w:sz w:val="20"/>
          <w:szCs w:val="20"/>
        </w:rPr>
        <w:t xml:space="preserve">Anticipated Dividend Rate for balances greater than $2,500:  .50%  </w:t>
      </w:r>
    </w:p>
    <w:p w:rsidR="008A2029" w:rsidRDefault="008A2029" w:rsidP="008A2029">
      <w:pPr>
        <w:ind w:left="720"/>
        <w:rPr>
          <w:rFonts w:ascii="Proxima Nova Rg" w:hAnsi="Proxima Nova Rg"/>
          <w:sz w:val="20"/>
          <w:szCs w:val="20"/>
        </w:rPr>
      </w:pPr>
      <w:r w:rsidRPr="000F4C35">
        <w:rPr>
          <w:rFonts w:ascii="Proxima Nova Rg" w:hAnsi="Proxima Nova Rg"/>
          <w:sz w:val="20"/>
          <w:szCs w:val="20"/>
        </w:rPr>
        <w:t>Anticipated ANNUAL PERCENTAGE YIELD:  .50%</w:t>
      </w:r>
    </w:p>
    <w:p w:rsidR="00BB7004" w:rsidRDefault="00BB7004" w:rsidP="008A2029">
      <w:pPr>
        <w:ind w:left="720"/>
        <w:rPr>
          <w:rFonts w:ascii="Proxima Nova Rg" w:hAnsi="Proxima Nova Rg"/>
          <w:sz w:val="20"/>
          <w:szCs w:val="20"/>
        </w:rPr>
      </w:pPr>
    </w:p>
    <w:p w:rsidR="00BB7004" w:rsidRPr="000F4C35" w:rsidRDefault="00BB7004" w:rsidP="008A2029">
      <w:pPr>
        <w:ind w:left="720"/>
        <w:rPr>
          <w:rFonts w:ascii="Proxima Nova Rg" w:hAnsi="Proxima Nova Rg"/>
          <w:sz w:val="20"/>
          <w:szCs w:val="20"/>
        </w:rPr>
      </w:pPr>
    </w:p>
    <w:p w:rsidR="008A2029" w:rsidRPr="00215029" w:rsidRDefault="008A2029" w:rsidP="008A2029">
      <w:pPr>
        <w:pStyle w:val="Heading1"/>
        <w:rPr>
          <w:rFonts w:ascii="Proxima Nova Rg" w:hAnsi="Proxima Nova Rg"/>
          <w:sz w:val="22"/>
          <w:szCs w:val="22"/>
        </w:rPr>
      </w:pPr>
      <w:r>
        <w:rPr>
          <w:rFonts w:ascii="Proxima Nova Rg" w:hAnsi="Proxima Nova Rg"/>
          <w:sz w:val="22"/>
          <w:szCs w:val="22"/>
        </w:rPr>
        <w:t>YOUTH</w:t>
      </w:r>
      <w:r w:rsidRPr="00215029">
        <w:rPr>
          <w:rFonts w:ascii="Proxima Nova Rg" w:hAnsi="Proxima Nova Rg"/>
          <w:sz w:val="22"/>
          <w:szCs w:val="22"/>
        </w:rPr>
        <w:t xml:space="preserve"> SAVINGS ACCOUNT (Non-Dividend Paying)</w:t>
      </w:r>
    </w:p>
    <w:p w:rsidR="00503B09" w:rsidRDefault="008A2029" w:rsidP="008A2029">
      <w:pPr>
        <w:rPr>
          <w:rFonts w:ascii="Proxima Nova Rg" w:hAnsi="Proxima Nova Rg"/>
          <w:sz w:val="20"/>
          <w:szCs w:val="20"/>
        </w:rPr>
      </w:pPr>
      <w:r w:rsidRPr="00215029">
        <w:rPr>
          <w:rFonts w:ascii="Proxima Nova Rg" w:hAnsi="Proxima Nova Rg"/>
          <w:sz w:val="20"/>
          <w:szCs w:val="20"/>
        </w:rPr>
        <w:t>A non-dividend option is available for members who don’t want to receive dividends on their balances or who cannot provide a SSN or ITIN for tax reporting purposes.  If you select this option and then elect to change to the dividend-paying option, you may be required to open a new membership account in order for the change to take effect.  Payment of dividends will begin on the business day you request the change in dividend status.  Individuals opening accounts without a SSN or ITIN may request a dividend status change at any time by providing us with a valid SSN or ITIN</w:t>
      </w:r>
      <w:r w:rsidR="00BB7004">
        <w:rPr>
          <w:rFonts w:ascii="Proxima Nova Rg" w:hAnsi="Proxima Nova Rg"/>
          <w:sz w:val="20"/>
          <w:szCs w:val="20"/>
        </w:rPr>
        <w:t>.</w:t>
      </w:r>
    </w:p>
    <w:p w:rsidR="00C03C64" w:rsidRDefault="00C03C64" w:rsidP="008A2029">
      <w:pPr>
        <w:rPr>
          <w:rFonts w:ascii="Proxima Nova Rg" w:hAnsi="Proxima Nova Rg"/>
          <w:sz w:val="20"/>
          <w:szCs w:val="20"/>
        </w:rPr>
      </w:pPr>
    </w:p>
    <w:p w:rsidR="00C03C64" w:rsidRDefault="00C03C64" w:rsidP="008A2029">
      <w:pPr>
        <w:rPr>
          <w:rFonts w:ascii="Proxima Nova Rg" w:hAnsi="Proxima Nova Rg"/>
          <w:sz w:val="20"/>
          <w:szCs w:val="20"/>
        </w:rPr>
      </w:pPr>
    </w:p>
    <w:p w:rsidR="00C03C64" w:rsidRDefault="00ED03DB" w:rsidP="008A2029">
      <w:pPr>
        <w:rPr>
          <w:rFonts w:ascii="Proxima Nova Rg" w:hAnsi="Proxima Nova Rg"/>
          <w:b/>
          <w:sz w:val="22"/>
          <w:szCs w:val="22"/>
        </w:rPr>
      </w:pPr>
      <w:r>
        <w:rPr>
          <w:rFonts w:ascii="Proxima Nova Rg" w:hAnsi="Proxima Nova Rg"/>
          <w:b/>
          <w:sz w:val="22"/>
          <w:szCs w:val="22"/>
        </w:rPr>
        <w:t>YOUTH SPEND</w:t>
      </w:r>
      <w:r w:rsidR="00C03C64" w:rsidRPr="00C03C64">
        <w:rPr>
          <w:rFonts w:ascii="Proxima Nova Rg" w:hAnsi="Proxima Nova Rg"/>
          <w:b/>
          <w:sz w:val="22"/>
          <w:szCs w:val="22"/>
        </w:rPr>
        <w:t xml:space="preserve"> ACCOUNT</w:t>
      </w:r>
    </w:p>
    <w:p w:rsidR="004B70F6" w:rsidRDefault="00ED03DB" w:rsidP="008A2029">
      <w:pPr>
        <w:rPr>
          <w:rFonts w:ascii="Proxima Nova Rg" w:hAnsi="Proxima Nova Rg"/>
          <w:sz w:val="20"/>
          <w:szCs w:val="20"/>
        </w:rPr>
      </w:pPr>
      <w:r>
        <w:rPr>
          <w:rFonts w:ascii="Proxima Nova Rg" w:hAnsi="Proxima Nova Rg"/>
          <w:sz w:val="20"/>
          <w:szCs w:val="20"/>
        </w:rPr>
        <w:t>The Youth Spend</w:t>
      </w:r>
      <w:r w:rsidR="004B70F6">
        <w:rPr>
          <w:rFonts w:ascii="Proxima Nova Rg" w:hAnsi="Proxima Nova Rg"/>
          <w:sz w:val="20"/>
          <w:szCs w:val="20"/>
        </w:rPr>
        <w:t xml:space="preserve"> Account is available to youths</w:t>
      </w:r>
      <w:r>
        <w:rPr>
          <w:rFonts w:ascii="Proxima Nova Rg" w:hAnsi="Proxima Nova Rg"/>
          <w:sz w:val="20"/>
          <w:szCs w:val="20"/>
        </w:rPr>
        <w:t xml:space="preserve"> 0-12</w:t>
      </w:r>
      <w:r w:rsidR="004B70F6">
        <w:rPr>
          <w:rFonts w:ascii="Proxima Nova Rg" w:hAnsi="Proxima Nova Rg"/>
          <w:sz w:val="20"/>
          <w:szCs w:val="20"/>
        </w:rPr>
        <w:t xml:space="preserve"> who already have a Youth Savings Account or a Step Up Savings</w:t>
      </w:r>
      <w:r>
        <w:rPr>
          <w:rFonts w:ascii="Proxima Nova Rg" w:hAnsi="Proxima Nova Rg"/>
          <w:sz w:val="20"/>
          <w:szCs w:val="20"/>
        </w:rPr>
        <w:t xml:space="preserve"> Account and want an additional </w:t>
      </w:r>
      <w:r w:rsidR="004B70F6">
        <w:rPr>
          <w:rFonts w:ascii="Proxima Nova Rg" w:hAnsi="Proxima Nova Rg"/>
          <w:sz w:val="20"/>
          <w:szCs w:val="20"/>
        </w:rPr>
        <w:t xml:space="preserve">savings account.  </w:t>
      </w:r>
    </w:p>
    <w:p w:rsidR="004B70F6" w:rsidRPr="004B70F6" w:rsidRDefault="004B70F6" w:rsidP="008A2029">
      <w:pPr>
        <w:rPr>
          <w:rFonts w:ascii="Proxima Nova Rg" w:hAnsi="Proxima Nova Rg"/>
          <w:sz w:val="20"/>
          <w:szCs w:val="20"/>
        </w:rPr>
      </w:pPr>
    </w:p>
    <w:p w:rsidR="00C03C64" w:rsidRPr="00C03C64" w:rsidRDefault="00C03C64" w:rsidP="008A2029">
      <w:pPr>
        <w:rPr>
          <w:rFonts w:ascii="Proxima Nova Rg" w:hAnsi="Proxima Nova Rg"/>
          <w:b/>
          <w:sz w:val="20"/>
          <w:szCs w:val="20"/>
        </w:rPr>
      </w:pPr>
      <w:r>
        <w:rPr>
          <w:rFonts w:ascii="Proxima Nova Rg" w:hAnsi="Proxima Nova Rg"/>
          <w:b/>
          <w:sz w:val="20"/>
          <w:szCs w:val="20"/>
        </w:rPr>
        <w:t>DETAILS</w:t>
      </w:r>
    </w:p>
    <w:p w:rsidR="00C03C64" w:rsidRPr="000F4C35" w:rsidRDefault="00C03C64" w:rsidP="00C03C64">
      <w:pPr>
        <w:numPr>
          <w:ilvl w:val="0"/>
          <w:numId w:val="3"/>
        </w:numPr>
        <w:rPr>
          <w:rFonts w:ascii="Proxima Nova Rg" w:hAnsi="Proxima Nova Rg"/>
          <w:sz w:val="20"/>
          <w:szCs w:val="20"/>
        </w:rPr>
      </w:pPr>
      <w:r w:rsidRPr="00215029">
        <w:rPr>
          <w:rFonts w:ascii="Proxima Nova Rg" w:hAnsi="Proxima Nova Rg"/>
          <w:sz w:val="20"/>
          <w:szCs w:val="20"/>
        </w:rPr>
        <w:t>Requires membership account</w:t>
      </w:r>
    </w:p>
    <w:p w:rsidR="00C03C64" w:rsidRPr="000F4C35" w:rsidRDefault="00C03C64" w:rsidP="00C03C64">
      <w:pPr>
        <w:numPr>
          <w:ilvl w:val="0"/>
          <w:numId w:val="3"/>
        </w:numPr>
        <w:rPr>
          <w:rFonts w:ascii="Proxima Nova Rg" w:hAnsi="Proxima Nova Rg"/>
          <w:sz w:val="20"/>
          <w:szCs w:val="20"/>
        </w:rPr>
      </w:pPr>
      <w:r w:rsidRPr="00215029">
        <w:rPr>
          <w:rFonts w:ascii="Proxima Nova Rg" w:hAnsi="Proxima Nova Rg"/>
          <w:sz w:val="20"/>
          <w:szCs w:val="20"/>
        </w:rPr>
        <w:t xml:space="preserve">Available to youth </w:t>
      </w:r>
      <w:r w:rsidR="00ED03DB">
        <w:rPr>
          <w:rFonts w:ascii="Proxima Nova Rg" w:hAnsi="Proxima Nova Rg"/>
          <w:sz w:val="20"/>
          <w:szCs w:val="20"/>
        </w:rPr>
        <w:t>0-12</w:t>
      </w:r>
    </w:p>
    <w:p w:rsidR="00ED03DB" w:rsidRDefault="00C03C64" w:rsidP="00C03C64">
      <w:pPr>
        <w:numPr>
          <w:ilvl w:val="0"/>
          <w:numId w:val="3"/>
        </w:numPr>
        <w:rPr>
          <w:rFonts w:ascii="Proxima Nova Rg" w:hAnsi="Proxima Nova Rg"/>
          <w:sz w:val="20"/>
          <w:szCs w:val="20"/>
        </w:rPr>
      </w:pPr>
      <w:r>
        <w:rPr>
          <w:rFonts w:ascii="Proxima Nova Rg" w:hAnsi="Proxima Nova Rg"/>
          <w:sz w:val="20"/>
          <w:szCs w:val="20"/>
        </w:rPr>
        <w:t>Requires responsible individual 18 or older as a joint owner</w:t>
      </w:r>
    </w:p>
    <w:p w:rsidR="00C03C64" w:rsidRPr="00ED03DB" w:rsidRDefault="00ED03DB" w:rsidP="00ED03DB">
      <w:pPr>
        <w:numPr>
          <w:ilvl w:val="0"/>
          <w:numId w:val="3"/>
        </w:numPr>
        <w:rPr>
          <w:rFonts w:ascii="Proxima Nova Rg" w:hAnsi="Proxima Nova Rg"/>
          <w:sz w:val="20"/>
          <w:szCs w:val="20"/>
        </w:rPr>
      </w:pPr>
      <w:r>
        <w:rPr>
          <w:rFonts w:ascii="Proxima Nova Rg" w:hAnsi="Proxima Nova Rg"/>
          <w:sz w:val="20"/>
          <w:szCs w:val="20"/>
        </w:rPr>
        <w:t>Limit of one Youth Spend Account per member</w:t>
      </w:r>
    </w:p>
    <w:p w:rsidR="00C03C64" w:rsidRDefault="00ED03DB" w:rsidP="00C03C64">
      <w:pPr>
        <w:numPr>
          <w:ilvl w:val="0"/>
          <w:numId w:val="3"/>
        </w:numPr>
        <w:rPr>
          <w:rFonts w:ascii="Proxima Nova Rg" w:hAnsi="Proxima Nova Rg"/>
          <w:sz w:val="20"/>
          <w:szCs w:val="20"/>
        </w:rPr>
      </w:pPr>
      <w:r>
        <w:rPr>
          <w:rFonts w:ascii="Proxima Nova Rg" w:hAnsi="Proxima Nova Rg"/>
          <w:sz w:val="20"/>
          <w:szCs w:val="20"/>
        </w:rPr>
        <w:t>Minimum o</w:t>
      </w:r>
      <w:r w:rsidR="002B0D39">
        <w:rPr>
          <w:rFonts w:ascii="Proxima Nova Rg" w:hAnsi="Proxima Nova Rg"/>
          <w:sz w:val="20"/>
          <w:szCs w:val="20"/>
        </w:rPr>
        <w:t>pening d</w:t>
      </w:r>
      <w:r w:rsidR="00C03C64" w:rsidRPr="000F4C35">
        <w:rPr>
          <w:rFonts w:ascii="Proxima Nova Rg" w:hAnsi="Proxima Nova Rg"/>
          <w:sz w:val="20"/>
          <w:szCs w:val="20"/>
        </w:rPr>
        <w:t>eposit:  $</w:t>
      </w:r>
      <w:r w:rsidR="00C03C64">
        <w:rPr>
          <w:rFonts w:ascii="Proxima Nova Rg" w:hAnsi="Proxima Nova Rg"/>
          <w:sz w:val="20"/>
          <w:szCs w:val="20"/>
        </w:rPr>
        <w:t>5</w:t>
      </w:r>
      <w:r w:rsidR="00C03C64" w:rsidRPr="000F4C35">
        <w:rPr>
          <w:rFonts w:ascii="Proxima Nova Rg" w:hAnsi="Proxima Nova Rg"/>
          <w:sz w:val="20"/>
          <w:szCs w:val="20"/>
        </w:rPr>
        <w:t xml:space="preserve"> </w:t>
      </w:r>
    </w:p>
    <w:p w:rsidR="002B0D39" w:rsidRDefault="002B0D39" w:rsidP="00C03C64">
      <w:pPr>
        <w:numPr>
          <w:ilvl w:val="0"/>
          <w:numId w:val="3"/>
        </w:numPr>
        <w:rPr>
          <w:rFonts w:ascii="Proxima Nova Rg" w:hAnsi="Proxima Nova Rg"/>
          <w:sz w:val="20"/>
          <w:szCs w:val="20"/>
        </w:rPr>
      </w:pPr>
      <w:r>
        <w:rPr>
          <w:rFonts w:ascii="Proxima Nova Rg" w:hAnsi="Proxima Nova Rg"/>
          <w:sz w:val="20"/>
          <w:szCs w:val="20"/>
        </w:rPr>
        <w:t>No deposits by Excite</w:t>
      </w:r>
    </w:p>
    <w:p w:rsidR="002B0D39" w:rsidRPr="002B0D39" w:rsidRDefault="002B0D39" w:rsidP="002B0D39">
      <w:pPr>
        <w:numPr>
          <w:ilvl w:val="0"/>
          <w:numId w:val="3"/>
        </w:numPr>
        <w:rPr>
          <w:rFonts w:ascii="Proxima Nova Rg" w:hAnsi="Proxima Nova Rg"/>
          <w:sz w:val="20"/>
          <w:szCs w:val="20"/>
        </w:rPr>
      </w:pPr>
      <w:r>
        <w:rPr>
          <w:rFonts w:ascii="Proxima Nova Rg" w:hAnsi="Proxima Nova Rg"/>
          <w:sz w:val="20"/>
          <w:szCs w:val="20"/>
        </w:rPr>
        <w:t>Does not pay dividends</w:t>
      </w:r>
    </w:p>
    <w:p w:rsidR="00C03C64" w:rsidRPr="000F4C35" w:rsidRDefault="002B0D39" w:rsidP="00C03C64">
      <w:pPr>
        <w:numPr>
          <w:ilvl w:val="0"/>
          <w:numId w:val="3"/>
        </w:numPr>
        <w:rPr>
          <w:rFonts w:ascii="Proxima Nova Rg" w:hAnsi="Proxima Nova Rg"/>
          <w:sz w:val="20"/>
          <w:szCs w:val="20"/>
        </w:rPr>
      </w:pPr>
      <w:r>
        <w:rPr>
          <w:rFonts w:ascii="Proxima Nova Rg" w:hAnsi="Proxima Nova Rg"/>
          <w:sz w:val="20"/>
          <w:szCs w:val="20"/>
        </w:rPr>
        <w:t>Monthly maintenance f</w:t>
      </w:r>
      <w:r w:rsidR="00C03C64" w:rsidRPr="000F4C35">
        <w:rPr>
          <w:rFonts w:ascii="Proxima Nova Rg" w:hAnsi="Proxima Nova Rg"/>
          <w:sz w:val="20"/>
          <w:szCs w:val="20"/>
        </w:rPr>
        <w:t>ee:  None</w:t>
      </w:r>
    </w:p>
    <w:p w:rsidR="00C03C64" w:rsidRPr="000F4C35" w:rsidRDefault="002B0D39" w:rsidP="00C03C64">
      <w:pPr>
        <w:numPr>
          <w:ilvl w:val="0"/>
          <w:numId w:val="3"/>
        </w:numPr>
        <w:rPr>
          <w:rFonts w:ascii="Proxima Nova Rg" w:hAnsi="Proxima Nova Rg"/>
          <w:sz w:val="20"/>
          <w:szCs w:val="20"/>
        </w:rPr>
      </w:pPr>
      <w:r>
        <w:rPr>
          <w:rFonts w:ascii="Proxima Nova Rg" w:hAnsi="Proxima Nova Rg"/>
          <w:sz w:val="20"/>
          <w:szCs w:val="20"/>
        </w:rPr>
        <w:t>Minimum b</w:t>
      </w:r>
      <w:r w:rsidR="00C03C64" w:rsidRPr="000F4C35">
        <w:rPr>
          <w:rFonts w:ascii="Proxima Nova Rg" w:hAnsi="Proxima Nova Rg"/>
          <w:sz w:val="20"/>
          <w:szCs w:val="20"/>
        </w:rPr>
        <w:t xml:space="preserve">alance:  </w:t>
      </w:r>
      <w:r w:rsidR="00C03C64" w:rsidRPr="00215029">
        <w:rPr>
          <w:rFonts w:ascii="Proxima Nova Rg" w:hAnsi="Proxima Nova Rg"/>
          <w:sz w:val="20"/>
          <w:szCs w:val="20"/>
        </w:rPr>
        <w:t>None</w:t>
      </w:r>
    </w:p>
    <w:p w:rsidR="00C03C64" w:rsidRDefault="00C03C64" w:rsidP="00C03C64">
      <w:pPr>
        <w:numPr>
          <w:ilvl w:val="0"/>
          <w:numId w:val="4"/>
        </w:numPr>
        <w:contextualSpacing/>
        <w:rPr>
          <w:rFonts w:ascii="Proxima Nova Rg" w:hAnsi="Proxima Nova Rg"/>
          <w:sz w:val="20"/>
          <w:szCs w:val="20"/>
        </w:rPr>
      </w:pPr>
      <w:r w:rsidRPr="000F4C35">
        <w:rPr>
          <w:rFonts w:ascii="Proxima Nova Rg" w:hAnsi="Proxima Nova Rg"/>
          <w:sz w:val="20"/>
          <w:szCs w:val="20"/>
        </w:rPr>
        <w:t>Inactivity beyond 3 years subject to state escheatment requirements</w:t>
      </w:r>
    </w:p>
    <w:p w:rsidR="00BB7004" w:rsidRDefault="00C03C64" w:rsidP="00C03C64">
      <w:pPr>
        <w:pStyle w:val="ListParagraph"/>
        <w:numPr>
          <w:ilvl w:val="0"/>
          <w:numId w:val="4"/>
        </w:numPr>
        <w:rPr>
          <w:rFonts w:ascii="Proxima Nova Rg" w:hAnsi="Proxima Nova Rg"/>
          <w:sz w:val="20"/>
          <w:szCs w:val="20"/>
        </w:rPr>
      </w:pPr>
      <w:r w:rsidRPr="00C03C64">
        <w:rPr>
          <w:rFonts w:ascii="Proxima Nova Rg" w:hAnsi="Proxima Nova Rg"/>
          <w:sz w:val="20"/>
          <w:szCs w:val="20"/>
        </w:rPr>
        <w:t xml:space="preserve">Requires </w:t>
      </w:r>
      <w:proofErr w:type="spellStart"/>
      <w:r w:rsidRPr="00C03C64">
        <w:rPr>
          <w:rFonts w:ascii="Proxima Nova Rg" w:hAnsi="Proxima Nova Rg"/>
          <w:sz w:val="20"/>
          <w:szCs w:val="20"/>
        </w:rPr>
        <w:t>eStatement</w:t>
      </w:r>
      <w:proofErr w:type="spellEnd"/>
    </w:p>
    <w:p w:rsidR="00C03C64" w:rsidRDefault="00C03C64" w:rsidP="00C03C64">
      <w:pPr>
        <w:rPr>
          <w:rFonts w:ascii="Proxima Nova Rg" w:hAnsi="Proxima Nova Rg"/>
          <w:sz w:val="20"/>
          <w:szCs w:val="20"/>
        </w:rPr>
      </w:pPr>
    </w:p>
    <w:p w:rsidR="00C03C64" w:rsidRPr="002F5B53" w:rsidRDefault="00C03C64" w:rsidP="002F5B53">
      <w:pPr>
        <w:rPr>
          <w:rFonts w:ascii="Proxima Nova Rg" w:hAnsi="Proxima Nova Rg"/>
          <w:b/>
          <w:sz w:val="20"/>
          <w:szCs w:val="20"/>
        </w:rPr>
      </w:pPr>
      <w:r w:rsidRPr="00903105">
        <w:rPr>
          <w:rFonts w:ascii="Proxima Nova Rg" w:hAnsi="Proxima Nova Rg"/>
          <w:b/>
          <w:sz w:val="20"/>
          <w:szCs w:val="20"/>
        </w:rPr>
        <w:t>FEATURES</w:t>
      </w:r>
    </w:p>
    <w:p w:rsidR="00C03C64" w:rsidRDefault="00C03C64" w:rsidP="00C03C64">
      <w:pPr>
        <w:numPr>
          <w:ilvl w:val="0"/>
          <w:numId w:val="3"/>
        </w:numPr>
        <w:rPr>
          <w:rFonts w:ascii="Proxima Nova Rg" w:hAnsi="Proxima Nova Rg"/>
          <w:sz w:val="20"/>
          <w:szCs w:val="20"/>
        </w:rPr>
      </w:pPr>
      <w:r>
        <w:rPr>
          <w:rFonts w:ascii="Proxima Nova Rg" w:hAnsi="Proxima Nova Rg"/>
          <w:sz w:val="20"/>
          <w:szCs w:val="20"/>
        </w:rPr>
        <w:t>Online / Mobile Banking</w:t>
      </w:r>
    </w:p>
    <w:p w:rsidR="00C03C64" w:rsidRDefault="00F23142" w:rsidP="00F23142">
      <w:pPr>
        <w:pStyle w:val="ListParagraph"/>
        <w:numPr>
          <w:ilvl w:val="0"/>
          <w:numId w:val="3"/>
        </w:numPr>
        <w:rPr>
          <w:rFonts w:ascii="Proxima Nova Rg" w:hAnsi="Proxima Nova Rg"/>
          <w:sz w:val="20"/>
          <w:szCs w:val="20"/>
        </w:rPr>
      </w:pPr>
      <w:r>
        <w:rPr>
          <w:rFonts w:ascii="Proxima Nova Rg" w:hAnsi="Proxima Nova Rg"/>
          <w:sz w:val="20"/>
          <w:szCs w:val="20"/>
        </w:rPr>
        <w:t>ATM card available to responsible individual upon request</w:t>
      </w:r>
    </w:p>
    <w:p w:rsidR="00C03C64" w:rsidRDefault="00C03C64" w:rsidP="008A2029">
      <w:pPr>
        <w:rPr>
          <w:rFonts w:ascii="Proxima Nova Rg" w:hAnsi="Proxima Nova Rg"/>
          <w:sz w:val="20"/>
          <w:szCs w:val="20"/>
        </w:rPr>
      </w:pPr>
    </w:p>
    <w:p w:rsidR="009271A3" w:rsidRDefault="009271A3" w:rsidP="008A2029">
      <w:pPr>
        <w:rPr>
          <w:rFonts w:ascii="Proxima Nova Rg" w:hAnsi="Proxima Nova Rg"/>
          <w:sz w:val="20"/>
          <w:szCs w:val="20"/>
        </w:rPr>
      </w:pPr>
    </w:p>
    <w:p w:rsidR="00BB7004" w:rsidRPr="00215029" w:rsidRDefault="00BB7004" w:rsidP="00BB7004">
      <w:pPr>
        <w:pStyle w:val="BodyText"/>
        <w:rPr>
          <w:rFonts w:ascii="Proxima Nova Rg" w:hAnsi="Proxima Nova Rg"/>
          <w:sz w:val="22"/>
          <w:szCs w:val="22"/>
        </w:rPr>
      </w:pPr>
      <w:r>
        <w:rPr>
          <w:rFonts w:ascii="Proxima Nova Rg" w:hAnsi="Proxima Nova Rg"/>
          <w:sz w:val="22"/>
          <w:szCs w:val="22"/>
        </w:rPr>
        <w:t>YOUTH</w:t>
      </w:r>
      <w:r w:rsidRPr="00215029">
        <w:rPr>
          <w:rFonts w:ascii="Proxima Nova Rg" w:hAnsi="Proxima Nova Rg"/>
          <w:sz w:val="22"/>
          <w:szCs w:val="22"/>
        </w:rPr>
        <w:t xml:space="preserve"> CHECKING ACCOUNT </w:t>
      </w:r>
    </w:p>
    <w:p w:rsidR="00BB7004" w:rsidRPr="003D02EC" w:rsidRDefault="00BB7004" w:rsidP="00BB7004">
      <w:pPr>
        <w:rPr>
          <w:rFonts w:ascii="Proxima Nova Rg" w:hAnsi="Proxima Nova Rg"/>
          <w:b/>
          <w:sz w:val="20"/>
          <w:szCs w:val="20"/>
        </w:rPr>
      </w:pPr>
      <w:r w:rsidRPr="003D02EC">
        <w:rPr>
          <w:rFonts w:ascii="Proxima Nova Rg" w:hAnsi="Proxima Nova Rg"/>
          <w:b/>
          <w:sz w:val="20"/>
          <w:szCs w:val="20"/>
        </w:rPr>
        <w:t>DETAILS</w:t>
      </w:r>
    </w:p>
    <w:p w:rsidR="00BB7004" w:rsidRPr="000F4C35" w:rsidRDefault="00BB7004" w:rsidP="00BB7004">
      <w:pPr>
        <w:numPr>
          <w:ilvl w:val="0"/>
          <w:numId w:val="3"/>
        </w:numPr>
        <w:rPr>
          <w:rFonts w:ascii="Proxima Nova Rg" w:hAnsi="Proxima Nova Rg"/>
          <w:sz w:val="20"/>
          <w:szCs w:val="20"/>
        </w:rPr>
      </w:pPr>
      <w:r w:rsidRPr="00215029">
        <w:rPr>
          <w:rFonts w:ascii="Proxima Nova Rg" w:hAnsi="Proxima Nova Rg"/>
          <w:sz w:val="20"/>
          <w:szCs w:val="20"/>
        </w:rPr>
        <w:t>Requires membership account</w:t>
      </w:r>
    </w:p>
    <w:p w:rsidR="00BB7004" w:rsidRPr="000F4C35" w:rsidRDefault="00BB7004" w:rsidP="00BB7004">
      <w:pPr>
        <w:numPr>
          <w:ilvl w:val="0"/>
          <w:numId w:val="3"/>
        </w:numPr>
        <w:rPr>
          <w:rFonts w:ascii="Proxima Nova Rg" w:hAnsi="Proxima Nova Rg"/>
          <w:sz w:val="20"/>
          <w:szCs w:val="20"/>
        </w:rPr>
      </w:pPr>
      <w:r w:rsidRPr="00215029">
        <w:rPr>
          <w:rFonts w:ascii="Proxima Nova Rg" w:hAnsi="Proxima Nova Rg"/>
          <w:sz w:val="20"/>
          <w:szCs w:val="20"/>
        </w:rPr>
        <w:t>Available to youth 13</w:t>
      </w:r>
      <w:r>
        <w:rPr>
          <w:rFonts w:ascii="Proxima Nova Rg" w:hAnsi="Proxima Nova Rg"/>
          <w:sz w:val="20"/>
          <w:szCs w:val="20"/>
        </w:rPr>
        <w:t>-17</w:t>
      </w:r>
    </w:p>
    <w:p w:rsidR="00BB7004" w:rsidRPr="000F4C35" w:rsidRDefault="00BB7004" w:rsidP="00BB7004">
      <w:pPr>
        <w:numPr>
          <w:ilvl w:val="0"/>
          <w:numId w:val="3"/>
        </w:numPr>
        <w:rPr>
          <w:rFonts w:ascii="Proxima Nova Rg" w:hAnsi="Proxima Nova Rg"/>
          <w:sz w:val="20"/>
          <w:szCs w:val="20"/>
        </w:rPr>
      </w:pPr>
      <w:r>
        <w:rPr>
          <w:rFonts w:ascii="Proxima Nova Rg" w:hAnsi="Proxima Nova Rg"/>
          <w:sz w:val="20"/>
          <w:szCs w:val="20"/>
        </w:rPr>
        <w:t xml:space="preserve">Requires responsible individual 18 or older as </w:t>
      </w:r>
      <w:r w:rsidR="007F7E7E">
        <w:rPr>
          <w:rFonts w:ascii="Proxima Nova Rg" w:hAnsi="Proxima Nova Rg"/>
          <w:sz w:val="20"/>
          <w:szCs w:val="20"/>
        </w:rPr>
        <w:t>a joint owner for youth 13-15, not required for youth 16-17</w:t>
      </w:r>
    </w:p>
    <w:p w:rsidR="00BB7004" w:rsidRPr="000F4C35" w:rsidRDefault="002B0D39" w:rsidP="00BB7004">
      <w:pPr>
        <w:numPr>
          <w:ilvl w:val="0"/>
          <w:numId w:val="3"/>
        </w:numPr>
        <w:rPr>
          <w:rFonts w:ascii="Proxima Nova Rg" w:hAnsi="Proxima Nova Rg"/>
          <w:sz w:val="20"/>
          <w:szCs w:val="20"/>
        </w:rPr>
      </w:pPr>
      <w:r>
        <w:rPr>
          <w:rFonts w:ascii="Proxima Nova Rg" w:hAnsi="Proxima Nova Rg"/>
          <w:sz w:val="20"/>
          <w:szCs w:val="20"/>
        </w:rPr>
        <w:t>Minimum opening d</w:t>
      </w:r>
      <w:r w:rsidR="00BB7004" w:rsidRPr="000F4C35">
        <w:rPr>
          <w:rFonts w:ascii="Proxima Nova Rg" w:hAnsi="Proxima Nova Rg"/>
          <w:sz w:val="20"/>
          <w:szCs w:val="20"/>
        </w:rPr>
        <w:t>eposit:  $</w:t>
      </w:r>
      <w:r w:rsidR="00BB7004" w:rsidRPr="00215029">
        <w:rPr>
          <w:rFonts w:ascii="Proxima Nova Rg" w:hAnsi="Proxima Nova Rg"/>
          <w:sz w:val="20"/>
          <w:szCs w:val="20"/>
        </w:rPr>
        <w:t>25</w:t>
      </w:r>
      <w:r w:rsidR="00BB7004" w:rsidRPr="000F4C35">
        <w:rPr>
          <w:rFonts w:ascii="Proxima Nova Rg" w:hAnsi="Proxima Nova Rg"/>
          <w:sz w:val="20"/>
          <w:szCs w:val="20"/>
        </w:rPr>
        <w:t xml:space="preserve"> </w:t>
      </w:r>
    </w:p>
    <w:p w:rsidR="00BB7004" w:rsidRPr="000F4C35" w:rsidRDefault="002B0D39" w:rsidP="00BB7004">
      <w:pPr>
        <w:numPr>
          <w:ilvl w:val="0"/>
          <w:numId w:val="3"/>
        </w:numPr>
        <w:rPr>
          <w:rFonts w:ascii="Proxima Nova Rg" w:hAnsi="Proxima Nova Rg"/>
          <w:sz w:val="20"/>
          <w:szCs w:val="20"/>
        </w:rPr>
      </w:pPr>
      <w:r>
        <w:rPr>
          <w:rFonts w:ascii="Proxima Nova Rg" w:hAnsi="Proxima Nova Rg"/>
          <w:sz w:val="20"/>
          <w:szCs w:val="20"/>
        </w:rPr>
        <w:t>Monthly maintenance f</w:t>
      </w:r>
      <w:r w:rsidR="00BB7004" w:rsidRPr="000F4C35">
        <w:rPr>
          <w:rFonts w:ascii="Proxima Nova Rg" w:hAnsi="Proxima Nova Rg"/>
          <w:sz w:val="20"/>
          <w:szCs w:val="20"/>
        </w:rPr>
        <w:t>ee:  None</w:t>
      </w:r>
    </w:p>
    <w:p w:rsidR="00BB7004" w:rsidRPr="00C03C64" w:rsidRDefault="002B0D39" w:rsidP="00C03C64">
      <w:pPr>
        <w:numPr>
          <w:ilvl w:val="0"/>
          <w:numId w:val="3"/>
        </w:numPr>
        <w:rPr>
          <w:rFonts w:ascii="Proxima Nova Rg" w:hAnsi="Proxima Nova Rg"/>
          <w:sz w:val="20"/>
          <w:szCs w:val="20"/>
        </w:rPr>
      </w:pPr>
      <w:r>
        <w:rPr>
          <w:rFonts w:ascii="Proxima Nova Rg" w:hAnsi="Proxima Nova Rg"/>
          <w:sz w:val="20"/>
          <w:szCs w:val="20"/>
        </w:rPr>
        <w:t>Minimum b</w:t>
      </w:r>
      <w:r w:rsidR="00BB7004" w:rsidRPr="000F4C35">
        <w:rPr>
          <w:rFonts w:ascii="Proxima Nova Rg" w:hAnsi="Proxima Nova Rg"/>
          <w:sz w:val="20"/>
          <w:szCs w:val="20"/>
        </w:rPr>
        <w:t xml:space="preserve">alance:  </w:t>
      </w:r>
      <w:r w:rsidR="00BB7004" w:rsidRPr="00215029">
        <w:rPr>
          <w:rFonts w:ascii="Proxima Nova Rg" w:hAnsi="Proxima Nova Rg"/>
          <w:sz w:val="20"/>
          <w:szCs w:val="20"/>
        </w:rPr>
        <w:t>None</w:t>
      </w:r>
    </w:p>
    <w:p w:rsidR="00BB7004" w:rsidRPr="000F4C35" w:rsidRDefault="00BB7004" w:rsidP="00BB7004">
      <w:pPr>
        <w:numPr>
          <w:ilvl w:val="0"/>
          <w:numId w:val="4"/>
        </w:numPr>
        <w:contextualSpacing/>
        <w:rPr>
          <w:rFonts w:ascii="Proxima Nova Rg" w:hAnsi="Proxima Nova Rg"/>
          <w:sz w:val="20"/>
          <w:szCs w:val="20"/>
        </w:rPr>
      </w:pPr>
      <w:r w:rsidRPr="000F4C35">
        <w:rPr>
          <w:rFonts w:ascii="Proxima Nova Rg" w:hAnsi="Proxima Nova Rg"/>
          <w:sz w:val="20"/>
          <w:szCs w:val="20"/>
        </w:rPr>
        <w:t>Inactivity beyond 3 years subject to state escheatment requirements</w:t>
      </w:r>
    </w:p>
    <w:p w:rsidR="00BB7004" w:rsidRPr="00215029" w:rsidRDefault="00BB7004" w:rsidP="00BB7004">
      <w:pPr>
        <w:numPr>
          <w:ilvl w:val="0"/>
          <w:numId w:val="4"/>
        </w:numPr>
        <w:contextualSpacing/>
        <w:rPr>
          <w:rFonts w:ascii="Proxima Nova Rg" w:hAnsi="Proxima Nova Rg"/>
          <w:sz w:val="20"/>
          <w:szCs w:val="20"/>
        </w:rPr>
      </w:pPr>
      <w:r w:rsidRPr="000F4C35">
        <w:rPr>
          <w:rFonts w:ascii="Proxima Nova Rg" w:hAnsi="Proxima Nova Rg"/>
          <w:sz w:val="20"/>
          <w:szCs w:val="20"/>
        </w:rPr>
        <w:t xml:space="preserve">Requires </w:t>
      </w:r>
      <w:proofErr w:type="spellStart"/>
      <w:r w:rsidRPr="000F4C35">
        <w:rPr>
          <w:rFonts w:ascii="Proxima Nova Rg" w:hAnsi="Proxima Nova Rg"/>
          <w:sz w:val="20"/>
          <w:szCs w:val="20"/>
        </w:rPr>
        <w:t>eStatement</w:t>
      </w:r>
      <w:proofErr w:type="spellEnd"/>
    </w:p>
    <w:p w:rsidR="00BB7004" w:rsidRPr="00903105" w:rsidRDefault="00BB7004" w:rsidP="00BB7004">
      <w:pPr>
        <w:contextualSpacing/>
        <w:rPr>
          <w:rFonts w:ascii="Proxima Nova Rg" w:hAnsi="Proxima Nova Rg"/>
          <w:sz w:val="20"/>
          <w:szCs w:val="20"/>
        </w:rPr>
      </w:pPr>
    </w:p>
    <w:p w:rsidR="00BB7004" w:rsidRPr="00903105" w:rsidRDefault="00BB7004" w:rsidP="00BB7004">
      <w:pPr>
        <w:rPr>
          <w:rFonts w:ascii="Proxima Nova Rg" w:hAnsi="Proxima Nova Rg"/>
          <w:b/>
          <w:sz w:val="20"/>
          <w:szCs w:val="20"/>
        </w:rPr>
      </w:pPr>
      <w:r w:rsidRPr="00903105">
        <w:rPr>
          <w:rFonts w:ascii="Proxima Nova Rg" w:hAnsi="Proxima Nova Rg"/>
          <w:b/>
          <w:sz w:val="20"/>
          <w:szCs w:val="20"/>
        </w:rPr>
        <w:t>FEATURES</w:t>
      </w:r>
    </w:p>
    <w:p w:rsidR="00BB7004" w:rsidRPr="00215029" w:rsidRDefault="00BB7004" w:rsidP="00BB7004">
      <w:pPr>
        <w:numPr>
          <w:ilvl w:val="0"/>
          <w:numId w:val="3"/>
        </w:numPr>
        <w:rPr>
          <w:rFonts w:ascii="Proxima Nova Rg" w:hAnsi="Proxima Nova Rg"/>
          <w:sz w:val="20"/>
          <w:szCs w:val="20"/>
        </w:rPr>
      </w:pPr>
      <w:r w:rsidRPr="00215029">
        <w:rPr>
          <w:rFonts w:ascii="Proxima Nova Rg" w:hAnsi="Proxima Nova Rg"/>
          <w:sz w:val="20"/>
          <w:szCs w:val="20"/>
        </w:rPr>
        <w:t>Debit card / ATM card available</w:t>
      </w:r>
    </w:p>
    <w:p w:rsidR="00BB7004" w:rsidRPr="000F4C35" w:rsidRDefault="00BB7004" w:rsidP="00BB7004">
      <w:pPr>
        <w:numPr>
          <w:ilvl w:val="0"/>
          <w:numId w:val="3"/>
        </w:numPr>
        <w:rPr>
          <w:rFonts w:ascii="Proxima Nova Rg" w:hAnsi="Proxima Nova Rg"/>
          <w:sz w:val="20"/>
          <w:szCs w:val="20"/>
        </w:rPr>
      </w:pPr>
      <w:r w:rsidRPr="00215029">
        <w:rPr>
          <w:rFonts w:ascii="Proxima Nova Rg" w:hAnsi="Proxima Nova Rg"/>
          <w:sz w:val="20"/>
          <w:szCs w:val="20"/>
        </w:rPr>
        <w:t>Online / Mobile Banking</w:t>
      </w:r>
    </w:p>
    <w:p w:rsidR="00BB7004" w:rsidRPr="000F4C35" w:rsidRDefault="00BB7004" w:rsidP="00BB7004">
      <w:pPr>
        <w:numPr>
          <w:ilvl w:val="0"/>
          <w:numId w:val="3"/>
        </w:numPr>
        <w:rPr>
          <w:rFonts w:ascii="Proxima Nova Rg" w:hAnsi="Proxima Nova Rg"/>
          <w:sz w:val="20"/>
          <w:szCs w:val="20"/>
        </w:rPr>
      </w:pPr>
      <w:r w:rsidRPr="00215029">
        <w:rPr>
          <w:rFonts w:ascii="Proxima Nova Rg" w:hAnsi="Proxima Nova Rg"/>
          <w:sz w:val="20"/>
          <w:szCs w:val="20"/>
        </w:rPr>
        <w:t xml:space="preserve">Mobile check deposit </w:t>
      </w:r>
    </w:p>
    <w:p w:rsidR="00BB7004" w:rsidRDefault="00BB7004" w:rsidP="00BB7004">
      <w:pPr>
        <w:numPr>
          <w:ilvl w:val="0"/>
          <w:numId w:val="3"/>
        </w:numPr>
        <w:rPr>
          <w:rFonts w:ascii="Proxima Nova Rg" w:hAnsi="Proxima Nova Rg"/>
          <w:sz w:val="20"/>
          <w:szCs w:val="20"/>
        </w:rPr>
      </w:pPr>
      <w:r w:rsidRPr="00215029">
        <w:rPr>
          <w:rFonts w:ascii="Proxima Nova Rg" w:hAnsi="Proxima Nova Rg"/>
          <w:sz w:val="20"/>
          <w:szCs w:val="20"/>
        </w:rPr>
        <w:t>Non-Sufficient Funds activity</w:t>
      </w:r>
    </w:p>
    <w:p w:rsidR="0055099D" w:rsidRDefault="0055099D" w:rsidP="0055099D">
      <w:pPr>
        <w:numPr>
          <w:ilvl w:val="2"/>
          <w:numId w:val="3"/>
        </w:numPr>
        <w:rPr>
          <w:rFonts w:ascii="Proxima Nova Rg" w:hAnsi="Proxima Nova Rg"/>
          <w:sz w:val="20"/>
          <w:szCs w:val="20"/>
        </w:rPr>
      </w:pPr>
      <w:r w:rsidRPr="009F44C2">
        <w:rPr>
          <w:rFonts w:ascii="Proxima Nova Rg" w:hAnsi="Proxima Nova Rg"/>
          <w:sz w:val="20"/>
          <w:szCs w:val="20"/>
        </w:rPr>
        <w:t>Standard fees apply</w:t>
      </w:r>
    </w:p>
    <w:p w:rsidR="0055099D" w:rsidRPr="009F44C2" w:rsidRDefault="0055099D" w:rsidP="0055099D">
      <w:pPr>
        <w:numPr>
          <w:ilvl w:val="2"/>
          <w:numId w:val="3"/>
        </w:numPr>
        <w:rPr>
          <w:rFonts w:ascii="Proxima Nova Rg" w:hAnsi="Proxima Nova Rg"/>
          <w:sz w:val="20"/>
          <w:szCs w:val="20"/>
        </w:rPr>
      </w:pPr>
      <w:r>
        <w:rPr>
          <w:rFonts w:ascii="Proxima Nova Rg" w:hAnsi="Proxima Nova Rg"/>
          <w:sz w:val="20"/>
          <w:szCs w:val="20"/>
        </w:rPr>
        <w:lastRenderedPageBreak/>
        <w:t>Overdraft transfers from savings with no transfer fee</w:t>
      </w:r>
    </w:p>
    <w:p w:rsidR="0055099D" w:rsidRDefault="0055099D" w:rsidP="0055099D">
      <w:pPr>
        <w:numPr>
          <w:ilvl w:val="2"/>
          <w:numId w:val="3"/>
        </w:numPr>
        <w:rPr>
          <w:rFonts w:ascii="Proxima Nova Rg" w:hAnsi="Proxima Nova Rg"/>
          <w:sz w:val="20"/>
          <w:szCs w:val="20"/>
        </w:rPr>
      </w:pPr>
      <w:r w:rsidRPr="00215029">
        <w:rPr>
          <w:rFonts w:ascii="Proxima Nova Rg" w:hAnsi="Proxima Nova Rg"/>
          <w:sz w:val="20"/>
          <w:szCs w:val="20"/>
        </w:rPr>
        <w:t xml:space="preserve">ATM/debit transactions are declined with no fee assessed  </w:t>
      </w:r>
    </w:p>
    <w:p w:rsidR="00AE1EB8" w:rsidRDefault="00AE1EB8" w:rsidP="00AE1EB8">
      <w:pPr>
        <w:rPr>
          <w:rFonts w:ascii="Proxima Nova Rg" w:hAnsi="Proxima Nova Rg"/>
          <w:sz w:val="20"/>
          <w:szCs w:val="20"/>
        </w:rPr>
      </w:pPr>
    </w:p>
    <w:p w:rsidR="00AE1EB8" w:rsidRDefault="00AE1EB8" w:rsidP="00AE1EB8">
      <w:pPr>
        <w:rPr>
          <w:rFonts w:ascii="Proxima Nova Rg" w:hAnsi="Proxima Nova Rg"/>
          <w:sz w:val="20"/>
          <w:szCs w:val="20"/>
        </w:rPr>
      </w:pPr>
    </w:p>
    <w:p w:rsidR="00AE1EB8" w:rsidRPr="00F23142" w:rsidRDefault="00AE1EB8" w:rsidP="00AE1EB8">
      <w:pPr>
        <w:rPr>
          <w:rFonts w:ascii="Proxima Nova Rg" w:hAnsi="Proxima Nova Rg"/>
          <w:b/>
          <w:sz w:val="20"/>
          <w:szCs w:val="20"/>
        </w:rPr>
      </w:pPr>
      <w:r w:rsidRPr="00F23142">
        <w:rPr>
          <w:rFonts w:ascii="Proxima Nova Rg" w:hAnsi="Proxima Nova Rg"/>
          <w:b/>
          <w:sz w:val="20"/>
          <w:szCs w:val="20"/>
        </w:rPr>
        <w:t>YOUTH ACCOUNT TERM</w:t>
      </w:r>
    </w:p>
    <w:p w:rsidR="00AE1EB8" w:rsidRPr="00F23142" w:rsidRDefault="00AE1EB8" w:rsidP="00AE1EB8">
      <w:pPr>
        <w:rPr>
          <w:rFonts w:ascii="Proxima Nova Rg" w:hAnsi="Proxima Nova Rg"/>
          <w:sz w:val="20"/>
          <w:szCs w:val="20"/>
        </w:rPr>
      </w:pPr>
      <w:r w:rsidRPr="00F23142">
        <w:rPr>
          <w:rFonts w:ascii="Proxima Nova Rg" w:hAnsi="Proxima Nova Rg"/>
          <w:sz w:val="20"/>
          <w:szCs w:val="20"/>
        </w:rPr>
        <w:t>The Youth Checking account is designed to be an introduction to checking account products for minors who have not had prior experience managing a checking account</w:t>
      </w:r>
      <w:r w:rsidR="004B70F6" w:rsidRPr="00F23142">
        <w:rPr>
          <w:rFonts w:ascii="Proxima Nova Rg" w:hAnsi="Proxima Nova Rg"/>
          <w:sz w:val="20"/>
          <w:szCs w:val="20"/>
        </w:rPr>
        <w:t>.  Youth Savings, Y</w:t>
      </w:r>
      <w:r w:rsidRPr="00F23142">
        <w:rPr>
          <w:rFonts w:ascii="Proxima Nova Rg" w:hAnsi="Proxima Nova Rg"/>
          <w:sz w:val="20"/>
          <w:szCs w:val="20"/>
        </w:rPr>
        <w:t>outh Checking</w:t>
      </w:r>
      <w:r w:rsidR="004B70F6" w:rsidRPr="00F23142">
        <w:rPr>
          <w:rFonts w:ascii="Proxima Nova Rg" w:hAnsi="Proxima Nova Rg"/>
          <w:sz w:val="20"/>
          <w:szCs w:val="20"/>
        </w:rPr>
        <w:t xml:space="preserve"> and </w:t>
      </w:r>
      <w:r w:rsidR="002B0D39" w:rsidRPr="00F23142">
        <w:rPr>
          <w:rFonts w:ascii="Proxima Nova Rg" w:hAnsi="Proxima Nova Rg"/>
          <w:sz w:val="20"/>
          <w:szCs w:val="20"/>
        </w:rPr>
        <w:t>Youth Spend Accounts</w:t>
      </w:r>
      <w:r w:rsidRPr="00F23142">
        <w:rPr>
          <w:rFonts w:ascii="Proxima Nova Rg" w:hAnsi="Proxima Nova Rg"/>
          <w:sz w:val="20"/>
          <w:szCs w:val="20"/>
        </w:rPr>
        <w:t xml:space="preserve"> will convert to regular savings and checking accounts at age 18.   </w:t>
      </w:r>
    </w:p>
    <w:p w:rsidR="00AE1EB8" w:rsidRDefault="00AE1EB8" w:rsidP="00AE1EB8">
      <w:pPr>
        <w:rPr>
          <w:rFonts w:ascii="Proxima Nova Rg" w:hAnsi="Proxima Nova Rg"/>
          <w:sz w:val="20"/>
          <w:szCs w:val="20"/>
        </w:rPr>
      </w:pPr>
    </w:p>
    <w:p w:rsidR="00F23142" w:rsidRDefault="00F23142" w:rsidP="00AE1EB8">
      <w:pPr>
        <w:rPr>
          <w:rFonts w:ascii="Proxima Nova Rg" w:hAnsi="Proxima Nova Rg"/>
          <w:sz w:val="20"/>
          <w:szCs w:val="20"/>
        </w:rPr>
      </w:pPr>
    </w:p>
    <w:p w:rsidR="00F23142" w:rsidRPr="000F4C35" w:rsidRDefault="00F23142" w:rsidP="00AE1EB8">
      <w:pPr>
        <w:rPr>
          <w:rFonts w:ascii="Proxima Nova Rg" w:hAnsi="Proxima Nova Rg"/>
          <w:sz w:val="20"/>
          <w:szCs w:val="20"/>
        </w:rPr>
      </w:pPr>
      <w:r>
        <w:rPr>
          <w:rFonts w:ascii="Proxima Nova Rg" w:hAnsi="Proxima Nova Rg"/>
          <w:sz w:val="20"/>
          <w:szCs w:val="20"/>
        </w:rPr>
        <w:t>When a youth turns 13 and becomes eligible for a Youth Checking Account but already has a Youth Spend Account, the Youth Spend Account must be closed prior to opening the Youth Checking.</w:t>
      </w:r>
    </w:p>
    <w:p w:rsidR="009A3E1D" w:rsidRDefault="009A3E1D" w:rsidP="009A3E1D">
      <w:pPr>
        <w:rPr>
          <w:rFonts w:ascii="Proxima Nova Rg" w:hAnsi="Proxima Nova Rg"/>
          <w:sz w:val="20"/>
          <w:szCs w:val="20"/>
        </w:rPr>
      </w:pPr>
    </w:p>
    <w:p w:rsidR="009A3E1D" w:rsidRDefault="009A3E1D" w:rsidP="009A3E1D">
      <w:pPr>
        <w:rPr>
          <w:rFonts w:ascii="Proxima Nova Rg" w:hAnsi="Proxima Nova Rg"/>
          <w:sz w:val="20"/>
          <w:szCs w:val="20"/>
        </w:rPr>
      </w:pPr>
    </w:p>
    <w:p w:rsidR="009A3E1D" w:rsidRPr="000F4C35" w:rsidRDefault="009A3E1D" w:rsidP="009A3E1D">
      <w:pPr>
        <w:rPr>
          <w:rFonts w:ascii="Proxima Nova Rg" w:hAnsi="Proxima Nova Rg"/>
          <w:sz w:val="20"/>
          <w:szCs w:val="20"/>
        </w:rPr>
      </w:pPr>
    </w:p>
    <w:p w:rsidR="009A3E1D" w:rsidRDefault="009A3E1D" w:rsidP="009A3E1D">
      <w:pPr>
        <w:pStyle w:val="ListParagraph"/>
        <w:ind w:left="216"/>
        <w:rPr>
          <w:rFonts w:ascii="Proxima Nova Rg" w:hAnsi="Proxima Nova Rg"/>
          <w:sz w:val="20"/>
          <w:szCs w:val="20"/>
        </w:rPr>
      </w:pPr>
      <w:r w:rsidRPr="009A3E1D">
        <w:rPr>
          <w:rFonts w:ascii="Proxima Nova Rg" w:hAnsi="Proxima Nova Rg"/>
          <w:sz w:val="20"/>
          <w:szCs w:val="20"/>
        </w:rPr>
        <w:t>All locations: 800.232.8669 nation-wide, toll-free.</w:t>
      </w:r>
      <w:r>
        <w:rPr>
          <w:rFonts w:ascii="Proxima Nova Rg" w:hAnsi="Proxima Nova Rg"/>
          <w:sz w:val="20"/>
          <w:szCs w:val="20"/>
        </w:rPr>
        <w:t xml:space="preserve"> </w:t>
      </w:r>
    </w:p>
    <w:p w:rsidR="009A3E1D" w:rsidRPr="009A3E1D" w:rsidRDefault="009A3E1D" w:rsidP="009A3E1D">
      <w:pPr>
        <w:pStyle w:val="ListParagraph"/>
        <w:ind w:left="216"/>
        <w:rPr>
          <w:rFonts w:ascii="Proxima Nova Rg" w:hAnsi="Proxima Nova Rg"/>
          <w:sz w:val="20"/>
          <w:szCs w:val="20"/>
        </w:rPr>
      </w:pPr>
    </w:p>
    <w:p w:rsidR="00BB7004" w:rsidRDefault="009A3E1D" w:rsidP="009A3E1D">
      <w:pPr>
        <w:pStyle w:val="ListParagraph"/>
        <w:ind w:left="216"/>
      </w:pPr>
      <w:r w:rsidRPr="009A3E1D">
        <w:rPr>
          <w:rFonts w:ascii="Proxima Nova Rg" w:hAnsi="Proxima Nova Rg"/>
          <w:sz w:val="20"/>
          <w:szCs w:val="20"/>
        </w:rPr>
        <w:t xml:space="preserve">Visit our Web site </w:t>
      </w:r>
      <w:hyperlink r:id="rId8" w:history="1">
        <w:r w:rsidRPr="009A3E1D">
          <w:rPr>
            <w:rStyle w:val="Hyperlink"/>
            <w:rFonts w:ascii="Proxima Nova Rg" w:hAnsi="Proxima Nova Rg"/>
            <w:sz w:val="20"/>
            <w:szCs w:val="20"/>
          </w:rPr>
          <w:t>excitecu.org</w:t>
        </w:r>
      </w:hyperlink>
      <w:r w:rsidRPr="009A3E1D">
        <w:rPr>
          <w:rFonts w:ascii="Proxima Nova Rg" w:hAnsi="Proxima Nova Rg"/>
          <w:sz w:val="20"/>
          <w:szCs w:val="20"/>
        </w:rPr>
        <w:t xml:space="preserve"> for financial center addresses and opening hours.</w:t>
      </w:r>
    </w:p>
    <w:sectPr w:rsidR="00BB7004" w:rsidSect="009A3E1D">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DF1" w:rsidRDefault="00410DF1" w:rsidP="00F9706C">
      <w:r>
        <w:separator/>
      </w:r>
    </w:p>
  </w:endnote>
  <w:endnote w:type="continuationSeparator" w:id="0">
    <w:p w:rsidR="00410DF1" w:rsidRDefault="00410DF1" w:rsidP="00F9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panose1 w:val="02000506030000020004"/>
    <w:charset w:val="00"/>
    <w:family w:val="modern"/>
    <w:notTrueType/>
    <w:pitch w:val="variable"/>
    <w:sig w:usb0="800000AF" w:usb1="5000E0FB" w:usb2="00000000" w:usb3="00000000" w:csb0="0000019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004" w:rsidRPr="009A3E1D" w:rsidRDefault="009A3E1D">
    <w:pPr>
      <w:pStyle w:val="Footer"/>
      <w:rPr>
        <w:rFonts w:ascii="Verdana" w:hAnsi="Verdana"/>
      </w:rPr>
    </w:pPr>
    <w:r>
      <w:rPr>
        <w:noProof/>
      </w:rPr>
      <w:drawing>
        <wp:inline distT="0" distB="0" distL="0" distR="0" wp14:anchorId="58EE7477" wp14:editId="4EF6D22B">
          <wp:extent cx="714375" cy="332105"/>
          <wp:effectExtent l="0" t="0" r="9525" b="0"/>
          <wp:docPr id="5" name="Picture 5" descr="NCUA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UA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332105"/>
                  </a:xfrm>
                  <a:prstGeom prst="rect">
                    <a:avLst/>
                  </a:prstGeom>
                  <a:noFill/>
                  <a:ln>
                    <a:noFill/>
                  </a:ln>
                </pic:spPr>
              </pic:pic>
            </a:graphicData>
          </a:graphic>
        </wp:inline>
      </w:drawing>
    </w:r>
    <w:r w:rsidRPr="00BB7004">
      <w:rPr>
        <w:noProof/>
      </w:rPr>
      <mc:AlternateContent>
        <mc:Choice Requires="wps">
          <w:drawing>
            <wp:anchor distT="0" distB="0" distL="114300" distR="114300" simplePos="0" relativeHeight="251659264" behindDoc="0" locked="0" layoutInCell="1" allowOverlap="1" wp14:anchorId="35F274E2" wp14:editId="317ACBD5">
              <wp:simplePos x="0" y="0"/>
              <wp:positionH relativeFrom="margin">
                <wp:posOffset>1257300</wp:posOffset>
              </wp:positionH>
              <wp:positionV relativeFrom="paragraph">
                <wp:posOffset>-100965</wp:posOffset>
              </wp:positionV>
              <wp:extent cx="2628900" cy="38925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004" w:rsidRDefault="00BB7004" w:rsidP="00BB7004">
                          <w:pPr>
                            <w:pStyle w:val="Footer"/>
                            <w:rPr>
                              <w:rFonts w:ascii="Verdana" w:hAnsi="Verdana"/>
                              <w:sz w:val="12"/>
                              <w:szCs w:val="12"/>
                            </w:rPr>
                          </w:pPr>
                          <w:r>
                            <w:rPr>
                              <w:rFonts w:ascii="Verdana" w:hAnsi="Verdana"/>
                              <w:sz w:val="12"/>
                              <w:szCs w:val="12"/>
                            </w:rPr>
                            <w:t>Your savings federally insured to at least $250,000 and backed by the full faith and credit of the United States Government. National Credit Union Administration, a U.S. Government Agency</w:t>
                          </w:r>
                        </w:p>
                        <w:p w:rsidR="00BB7004" w:rsidRDefault="00BB7004" w:rsidP="00BB7004"/>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5F274E2" id="_x0000_t202" coordsize="21600,21600" o:spt="202" path="m,l,21600r21600,l21600,xe">
              <v:stroke joinstyle="miter"/>
              <v:path gradientshapeok="t" o:connecttype="rect"/>
            </v:shapetype>
            <v:shape id="Text Box 5" o:spid="_x0000_s1026" type="#_x0000_t202" style="position:absolute;margin-left:99pt;margin-top:-7.95pt;width:207pt;height:3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4ctQIAALk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hX0&#10;DiNOOmjREx01uhcjikx1hl6l4PTYg5se4dh4mkxV/yDK7wpxsWwI39A7KcXQUFIBO9/cdM+uTjjK&#10;gKyHT6KCMGSrhQUaa9kZQCgGAnTo0vOxM4ZKCYfBLIgTD0wl2K7jJIgsOZekh9u9VPoDFR0yiwxL&#10;6LxFJ7sHpQ0bkh5cTDAuCta2tvstvzgAx+kEYsNVYzMsbDNfEi9Zxas4dMJgtnJCL8+du2IZOrPC&#10;n0f5db5c5v4vE9cP04ZVFeUmzEFYfvhnjdtLfJLEUVpKtKwycIaSkpv1spVoR0DYhf1szcFycnMv&#10;adgiQC6vUvKD0LsPEqeYxXMnLMLISeZe7Hh+cp/MvDAJ8+IypQfG6b+nhIYMJ1EQTWI6kX6Vm2e/&#10;t7mRtGMaRkfLugzHRyeSGgmueGVbqwlrp/VZKQz9Uymg3YdGW8EajU5q1eN6BBSj4rWonkG6UoCy&#10;QIQw72DRCPkTowFmR4bVjy2RFKP2Iwf5h9E8MMPGbvw4iGEIynPL+txCeAlQGdYYTculngbUtpds&#10;00Ck6cFxcQdPpmZWzSdW+4cG88EmtZ9lZgCd763XaeIufgMAAP//AwBQSwMEFAAGAAgAAAAhADXY&#10;6nHgAAAACgEAAA8AAABkcnMvZG93bnJldi54bWxMj1FLwzAUhd8F/0O4gm9b0tKOrTYdIhsIgui2&#10;F9+yJjbF5qY02Rr/vdcnfTznHs79Tr1NbmBXM4Xeo4RsKYAZbL3usZNwOu4Xa2AhKtRq8GgkfJsA&#10;2+b2plaV9jO+m+shdoxKMFRKgo1xrDgPrTVOhaUfDdLt009ORZJTx/WkZip3A8+FWHGneqQPVo3m&#10;yZr263BxEnZ7YV+SFsUw58+nY3j9eNulUsr7u/T4ACyaFP/C8ItP6NAQ09lfUAc2kN6saUuUsMjK&#10;DTBKrLKcnLOEoiyANzX/P6H5AQAA//8DAFBLAQItABQABgAIAAAAIQC2gziS/gAAAOEBAAATAAAA&#10;AAAAAAAAAAAAAAAAAABbQ29udGVudF9UeXBlc10ueG1sUEsBAi0AFAAGAAgAAAAhADj9If/WAAAA&#10;lAEAAAsAAAAAAAAAAAAAAAAALwEAAF9yZWxzLy5yZWxzUEsBAi0AFAAGAAgAAAAhAEqW3hy1AgAA&#10;uQUAAA4AAAAAAAAAAAAAAAAALgIAAGRycy9lMm9Eb2MueG1sUEsBAi0AFAAGAAgAAAAhADXY6nHg&#10;AAAACgEAAA8AAAAAAAAAAAAAAAAADwUAAGRycy9kb3ducmV2LnhtbFBLBQYAAAAABAAEAPMAAAAc&#10;BgAAAAA=&#10;" filled="f" stroked="f">
              <v:textbox inset="3.6pt,1.44pt,3.6pt,1.44pt">
                <w:txbxContent>
                  <w:p w:rsidR="00BB7004" w:rsidRDefault="00BB7004" w:rsidP="00BB7004">
                    <w:pPr>
                      <w:pStyle w:val="Footer"/>
                      <w:rPr>
                        <w:rFonts w:ascii="Verdana" w:hAnsi="Verdana"/>
                        <w:sz w:val="12"/>
                        <w:szCs w:val="12"/>
                      </w:rPr>
                    </w:pPr>
                    <w:r>
                      <w:rPr>
                        <w:rFonts w:ascii="Verdana" w:hAnsi="Verdana"/>
                        <w:sz w:val="12"/>
                        <w:szCs w:val="12"/>
                      </w:rPr>
                      <w:t>Your savings federally insured to at least $250,000 and backed by the full faith and credit of the United States Government. National Credit Union Administration, a U.S. Government Agency</w:t>
                    </w:r>
                  </w:p>
                  <w:p w:rsidR="00BB7004" w:rsidRDefault="00BB7004" w:rsidP="00BB7004"/>
                </w:txbxContent>
              </v:textbox>
              <w10:wrap anchorx="margin"/>
            </v:shape>
          </w:pict>
        </mc:Fallback>
      </mc:AlternateContent>
    </w:r>
    <w:r>
      <w:t xml:space="preserve">                   </w:t>
    </w:r>
    <w:r w:rsidRPr="009A3E1D">
      <w:rPr>
        <w:rFonts w:ascii="Verdana" w:hAnsi="Verdana"/>
        <w:sz w:val="16"/>
        <w:szCs w:val="16"/>
      </w:rPr>
      <w:t>Excite Credit Union New Account Disclosure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DF1" w:rsidRDefault="00410DF1" w:rsidP="00F9706C">
      <w:r>
        <w:separator/>
      </w:r>
    </w:p>
  </w:footnote>
  <w:footnote w:type="continuationSeparator" w:id="0">
    <w:p w:rsidR="00410DF1" w:rsidRDefault="00410DF1" w:rsidP="00F970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06C" w:rsidRDefault="009A3E1D">
    <w:pPr>
      <w:pStyle w:val="Header"/>
    </w:pPr>
    <w:r>
      <w:rPr>
        <w:noProof/>
      </w:rPr>
      <w:ptab w:relativeTo="margin" w:alignment="center" w:leader="none"/>
    </w:r>
    <w:r w:rsidR="00F9706C">
      <w:rPr>
        <w:noProof/>
      </w:rPr>
      <w:ptab w:relativeTo="margin" w:alignment="center" w:leader="none"/>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029" w:rsidRDefault="008A2029">
    <w:pPr>
      <w:pStyle w:val="Header"/>
    </w:pPr>
    <w:r>
      <w:rPr>
        <w:noProof/>
      </w:rPr>
      <w:ptab w:relativeTo="margin" w:alignment="center" w:leader="none"/>
    </w:r>
    <w:r>
      <w:rPr>
        <w:noProof/>
      </w:rPr>
      <w:drawing>
        <wp:inline distT="0" distB="0" distL="0" distR="0" wp14:anchorId="03C2FFEF" wp14:editId="6AE126D9">
          <wp:extent cx="2212848" cy="913299"/>
          <wp:effectExtent l="0" t="0" r="0" b="1270"/>
          <wp:docPr id="6" name="Picture 6" descr="S:\HQMarketing\2019 Rebrand\NEW LOGO\1_Logo_081519\Black_White\JPG\Excite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QMarketing\2019 Rebrand\NEW LOGO\1_Logo_081519\Black_White\JPG\ExciteLogo_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2848" cy="913299"/>
                  </a:xfrm>
                  <a:prstGeom prst="rect">
                    <a:avLst/>
                  </a:prstGeom>
                  <a:noFill/>
                  <a:ln>
                    <a:noFill/>
                  </a:ln>
                </pic:spPr>
              </pic:pic>
            </a:graphicData>
          </a:graphic>
        </wp:inline>
      </w:drawing>
    </w:r>
    <w:r>
      <w:ptab w:relativeTo="margin" w:alignment="center"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D23D3"/>
    <w:multiLevelType w:val="hybridMultilevel"/>
    <w:tmpl w:val="385C6E8A"/>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7E5A1ED7"/>
    <w:multiLevelType w:val="hybridMultilevel"/>
    <w:tmpl w:val="B16AD5DA"/>
    <w:lvl w:ilvl="0" w:tplc="04090001">
      <w:start w:val="1"/>
      <w:numFmt w:val="bullet"/>
      <w:lvlText w:val=""/>
      <w:lvlJc w:val="left"/>
      <w:pPr>
        <w:tabs>
          <w:tab w:val="num" w:pos="72"/>
        </w:tabs>
        <w:ind w:left="216" w:hanging="216"/>
      </w:pPr>
      <w:rPr>
        <w:rFonts w:ascii="Symbol" w:hAnsi="Symbol" w:hint="default"/>
        <w:color w:val="auto"/>
        <w:sz w:val="20"/>
        <w:szCs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6C"/>
    <w:rsid w:val="0003461F"/>
    <w:rsid w:val="00186AE4"/>
    <w:rsid w:val="001A5C23"/>
    <w:rsid w:val="002B0D39"/>
    <w:rsid w:val="002F5B53"/>
    <w:rsid w:val="003F5400"/>
    <w:rsid w:val="00410DF1"/>
    <w:rsid w:val="0046620C"/>
    <w:rsid w:val="004B65D4"/>
    <w:rsid w:val="004B70F6"/>
    <w:rsid w:val="00503B09"/>
    <w:rsid w:val="0051736F"/>
    <w:rsid w:val="0055099D"/>
    <w:rsid w:val="006E23B8"/>
    <w:rsid w:val="00711B10"/>
    <w:rsid w:val="007F7E7E"/>
    <w:rsid w:val="008A2029"/>
    <w:rsid w:val="009271A3"/>
    <w:rsid w:val="009A3E1D"/>
    <w:rsid w:val="00A027B3"/>
    <w:rsid w:val="00AE1EB8"/>
    <w:rsid w:val="00BB7004"/>
    <w:rsid w:val="00C03C64"/>
    <w:rsid w:val="00CB56FB"/>
    <w:rsid w:val="00DD54F8"/>
    <w:rsid w:val="00E02C61"/>
    <w:rsid w:val="00ED03DB"/>
    <w:rsid w:val="00F12596"/>
    <w:rsid w:val="00F23142"/>
    <w:rsid w:val="00F9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7F7C0CCF-D0D7-4487-A39A-9BB14434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0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706C"/>
    <w:pPr>
      <w:keepNext/>
      <w:outlineLvl w:val="0"/>
    </w:pPr>
    <w:rPr>
      <w:b/>
      <w:bCs/>
    </w:rPr>
  </w:style>
  <w:style w:type="paragraph" w:styleId="Heading2">
    <w:name w:val="heading 2"/>
    <w:basedOn w:val="Normal"/>
    <w:next w:val="Normal"/>
    <w:link w:val="Heading2Char"/>
    <w:uiPriority w:val="9"/>
    <w:semiHidden/>
    <w:unhideWhenUsed/>
    <w:qFormat/>
    <w:rsid w:val="00F9706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06C"/>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F9706C"/>
    <w:pPr>
      <w:tabs>
        <w:tab w:val="center" w:pos="4680"/>
        <w:tab w:val="right" w:pos="9360"/>
      </w:tabs>
    </w:pPr>
  </w:style>
  <w:style w:type="character" w:customStyle="1" w:styleId="HeaderChar">
    <w:name w:val="Header Char"/>
    <w:basedOn w:val="DefaultParagraphFont"/>
    <w:link w:val="Header"/>
    <w:uiPriority w:val="99"/>
    <w:rsid w:val="00F970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706C"/>
    <w:pPr>
      <w:tabs>
        <w:tab w:val="center" w:pos="4680"/>
        <w:tab w:val="right" w:pos="9360"/>
      </w:tabs>
    </w:pPr>
  </w:style>
  <w:style w:type="character" w:customStyle="1" w:styleId="FooterChar">
    <w:name w:val="Footer Char"/>
    <w:basedOn w:val="DefaultParagraphFont"/>
    <w:link w:val="Footer"/>
    <w:uiPriority w:val="99"/>
    <w:rsid w:val="00F9706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9706C"/>
    <w:rPr>
      <w:rFonts w:asciiTheme="majorHAnsi" w:eastAsiaTheme="majorEastAsia" w:hAnsiTheme="majorHAnsi" w:cstheme="majorBidi"/>
      <w:color w:val="2E74B5" w:themeColor="accent1" w:themeShade="BF"/>
      <w:sz w:val="26"/>
      <w:szCs w:val="26"/>
    </w:rPr>
  </w:style>
  <w:style w:type="character" w:styleId="Hyperlink">
    <w:name w:val="Hyperlink"/>
    <w:rsid w:val="00F9706C"/>
    <w:rPr>
      <w:color w:val="0000FF"/>
      <w:u w:val="single"/>
    </w:rPr>
  </w:style>
  <w:style w:type="paragraph" w:styleId="BodyText">
    <w:name w:val="Body Text"/>
    <w:basedOn w:val="Normal"/>
    <w:link w:val="BodyTextChar"/>
    <w:rsid w:val="00BB7004"/>
    <w:rPr>
      <w:b/>
      <w:bCs/>
    </w:rPr>
  </w:style>
  <w:style w:type="character" w:customStyle="1" w:styleId="BodyTextChar">
    <w:name w:val="Body Text Char"/>
    <w:basedOn w:val="DefaultParagraphFont"/>
    <w:link w:val="BodyText"/>
    <w:rsid w:val="00BB7004"/>
    <w:rPr>
      <w:rFonts w:ascii="Times New Roman" w:eastAsia="Times New Roman" w:hAnsi="Times New Roman" w:cs="Times New Roman"/>
      <w:b/>
      <w:bCs/>
      <w:sz w:val="24"/>
      <w:szCs w:val="24"/>
    </w:rPr>
  </w:style>
  <w:style w:type="paragraph" w:styleId="ListParagraph">
    <w:name w:val="List Paragraph"/>
    <w:basedOn w:val="Normal"/>
    <w:uiPriority w:val="34"/>
    <w:qFormat/>
    <w:rsid w:val="009A3E1D"/>
    <w:pPr>
      <w:ind w:left="720"/>
      <w:contextualSpacing/>
    </w:pPr>
  </w:style>
  <w:style w:type="paragraph" w:styleId="BalloonText">
    <w:name w:val="Balloon Text"/>
    <w:basedOn w:val="Normal"/>
    <w:link w:val="BalloonTextChar"/>
    <w:uiPriority w:val="99"/>
    <w:semiHidden/>
    <w:unhideWhenUsed/>
    <w:rsid w:val="006E2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3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62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lliance.local\shares\ACU_Share\HQMarketing\2019%20Rebrand\Forms\From%20Pam%20-%20need%20logo.branding\excitecu.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pvegas\Documents\Success%20Savings%20and%20Checking%20Disclosure-revised%2010-2019.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Vegas</dc:creator>
  <cp:keywords/>
  <dc:description/>
  <cp:lastModifiedBy>Nina Cole</cp:lastModifiedBy>
  <cp:revision>2</cp:revision>
  <cp:lastPrinted>2020-01-02T21:17:00Z</cp:lastPrinted>
  <dcterms:created xsi:type="dcterms:W3CDTF">2020-10-20T23:05:00Z</dcterms:created>
  <dcterms:modified xsi:type="dcterms:W3CDTF">2020-10-20T23:05:00Z</dcterms:modified>
</cp:coreProperties>
</file>